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28"/>
          <w:szCs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28"/>
          <w:szCs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28"/>
          <w:szCs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28"/>
          <w:szCs w:val="16"/>
          <w:lang w:eastAsia="ru-RU"/>
        </w:rPr>
      </w:pP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</w:pP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</w:pP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  <w:t>ОБРАЗОВАТЕЛЬНАЯ ПРОГРАММА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  <w:t>МУНИЦИПАЛЬНОГО КАЗЕННОГО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  <w:t xml:space="preserve"> ОБРАЗОВАТЕЛЬНОГО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  <w:t>УЧРЕЖДЕНИЯ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  <w:t xml:space="preserve">«УЛЛУГАТАГСКАЯ СРЕДНЯЯ 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  <w:t>ОБЩЕОБРАЗОВАТЕЛЬНАЯ ШКОЛА»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</w:pPr>
      <w:r w:rsidRPr="00FB2F42">
        <w:rPr>
          <w:rFonts w:ascii="Verdana" w:eastAsia="Times New Roman" w:hAnsi="Verdana" w:cs="Times New Roman"/>
          <w:b/>
          <w:bCs/>
          <w:i/>
          <w:iCs/>
          <w:color w:val="636363"/>
          <w:sz w:val="40"/>
          <w:szCs w:val="16"/>
          <w:lang w:eastAsia="ru-RU"/>
        </w:rPr>
        <w:t>СУЛЕЙМАН-СТАЛЬСКОГО РАЙОНА РД</w:t>
      </w:r>
      <w:r w:rsidRPr="00FB2F42">
        <w:rPr>
          <w:rFonts w:ascii="Verdana" w:eastAsia="Times New Roman" w:hAnsi="Verdana" w:cs="Times New Roman"/>
          <w:b/>
          <w:color w:val="636363"/>
          <w:sz w:val="40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8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28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</w:t>
      </w: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                                   </w:t>
      </w:r>
      <w:r w:rsidRPr="00FB2F42">
        <w:rPr>
          <w:rFonts w:ascii="Verdana" w:eastAsia="Times New Roman" w:hAnsi="Verdana" w:cs="Times New Roman"/>
          <w:color w:val="636363"/>
          <w:sz w:val="16"/>
          <w:lang w:eastAsia="ru-RU"/>
        </w:rPr>
        <w:t> </w:t>
      </w: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16"/>
          <w:lang w:eastAsia="ru-RU"/>
        </w:rPr>
        <w:t xml:space="preserve">                                                     </w:t>
      </w:r>
      <w:r w:rsidR="00B32A3C">
        <w:rPr>
          <w:rFonts w:ascii="Verdana" w:eastAsia="Times New Roman" w:hAnsi="Verdana" w:cs="Times New Roman"/>
          <w:color w:val="636363"/>
          <w:sz w:val="24"/>
          <w:lang w:eastAsia="ru-RU"/>
        </w:rPr>
        <w:t xml:space="preserve">  с. </w:t>
      </w:r>
      <w:proofErr w:type="spellStart"/>
      <w:r w:rsidR="00B32A3C">
        <w:rPr>
          <w:rFonts w:ascii="Verdana" w:eastAsia="Times New Roman" w:hAnsi="Verdana" w:cs="Times New Roman"/>
          <w:color w:val="636363"/>
          <w:sz w:val="24"/>
          <w:lang w:eastAsia="ru-RU"/>
        </w:rPr>
        <w:t>Уллугатаг</w:t>
      </w:r>
      <w:proofErr w:type="spellEnd"/>
      <w:r w:rsidR="00B32A3C">
        <w:rPr>
          <w:rFonts w:ascii="Verdana" w:eastAsia="Times New Roman" w:hAnsi="Verdana" w:cs="Times New Roman"/>
          <w:color w:val="636363"/>
          <w:sz w:val="24"/>
          <w:lang w:eastAsia="ru-RU"/>
        </w:rPr>
        <w:t xml:space="preserve"> 2015</w:t>
      </w:r>
      <w:r w:rsidRPr="00FB2F42">
        <w:rPr>
          <w:rFonts w:ascii="Verdana" w:eastAsia="Times New Roman" w:hAnsi="Verdana" w:cs="Times New Roman"/>
          <w:color w:val="636363"/>
          <w:sz w:val="24"/>
          <w:lang w:eastAsia="ru-RU"/>
        </w:rPr>
        <w:t>г.</w:t>
      </w: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lang w:eastAsia="ru-RU"/>
        </w:rPr>
      </w:pPr>
    </w:p>
    <w:p w:rsidR="00274429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b/>
          <w:bCs/>
          <w:i/>
          <w:iCs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b/>
          <w:bCs/>
          <w:i/>
          <w:iCs/>
          <w:color w:val="636363"/>
          <w:sz w:val="24"/>
          <w:szCs w:val="24"/>
          <w:lang w:eastAsia="ru-RU"/>
        </w:rPr>
        <w:t xml:space="preserve">                    </w:t>
      </w:r>
      <w:r w:rsidR="00697218">
        <w:rPr>
          <w:rFonts w:ascii="Verdana" w:eastAsia="Times New Roman" w:hAnsi="Verdana" w:cs="Times New Roman"/>
          <w:b/>
          <w:bCs/>
          <w:i/>
          <w:iCs/>
          <w:color w:val="636363"/>
          <w:sz w:val="24"/>
          <w:szCs w:val="24"/>
          <w:lang w:eastAsia="ru-RU"/>
        </w:rPr>
        <w:t xml:space="preserve">            </w:t>
      </w:r>
    </w:p>
    <w:p w:rsidR="00FB2F42" w:rsidRPr="004010E0" w:rsidRDefault="00274429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636363"/>
          <w:sz w:val="24"/>
          <w:szCs w:val="24"/>
          <w:lang w:eastAsia="ru-RU"/>
        </w:rPr>
        <w:lastRenderedPageBreak/>
        <w:t xml:space="preserve">                     </w:t>
      </w:r>
      <w:r w:rsidR="00697218">
        <w:rPr>
          <w:rFonts w:ascii="Verdana" w:eastAsia="Times New Roman" w:hAnsi="Verdana" w:cs="Times New Roman"/>
          <w:b/>
          <w:bCs/>
          <w:i/>
          <w:iCs/>
          <w:color w:val="636363"/>
          <w:sz w:val="24"/>
          <w:szCs w:val="24"/>
          <w:lang w:eastAsia="ru-RU"/>
        </w:rPr>
        <w:t xml:space="preserve"> </w:t>
      </w:r>
      <w:r w:rsidR="00B32A3C">
        <w:rPr>
          <w:rFonts w:ascii="Verdana" w:eastAsia="Times New Roman" w:hAnsi="Verdana" w:cs="Times New Roman"/>
          <w:b/>
          <w:bCs/>
          <w:i/>
          <w:iCs/>
          <w:color w:val="636363"/>
          <w:sz w:val="24"/>
          <w:szCs w:val="24"/>
          <w:lang w:eastAsia="ru-RU"/>
        </w:rPr>
        <w:t xml:space="preserve">   на 2015-2020</w:t>
      </w:r>
      <w:r w:rsidR="00FB2F42" w:rsidRPr="004010E0">
        <w:rPr>
          <w:rFonts w:ascii="Verdana" w:eastAsia="Times New Roman" w:hAnsi="Verdana" w:cs="Times New Roman"/>
          <w:b/>
          <w:bCs/>
          <w:i/>
          <w:iCs/>
          <w:color w:val="636363"/>
          <w:sz w:val="24"/>
          <w:szCs w:val="24"/>
          <w:lang w:eastAsia="ru-RU"/>
        </w:rPr>
        <w:t xml:space="preserve"> годы.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Основные направления и </w:t>
      </w:r>
      <w:proofErr w:type="spellStart"/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системообразующие</w:t>
      </w:r>
      <w:proofErr w:type="spellEnd"/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принципы функционирования и развития: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·        принцип развития, позволяющий осуществлять процесс эффективного непрерывного образования на основе его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гуманизации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и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гуманитаризации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: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выполнение задач Госуд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арственной программы РД  на 2015-2020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годы «Развитие районного образования».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 Данная программа является  логическим продолжением  предшествующих программ, учитывает результаты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работы школы за  период с 2010 года по 2015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год.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      ОБРАЗОВАТЕЛЬНАЯ ПРОГРАММА муниципального казенного  образовательного учреждения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Уллугатагской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средней общеобразовательной школы  строится на основе: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-Конвенции о правах  ребенка;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-Конституции Российской Федерации;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-Закона РФ «Об образовании»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-Типового положения об общеобразовательной школе;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-Устава МКОУ «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Уллугатагская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СОШ»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.</w:t>
      </w:r>
      <w:proofErr w:type="gramEnd"/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В своей деятельности  МКОУ  «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Уллугатагская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средняя общеобразовательная школа» руководствуется принципами: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гуманизма и демократии,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приоритета человеческих ценностей,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общедоступности и открытости образования,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учета запроса общества  и родителей учащихся к образованию,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современного процесса развития образования, его научности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,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посильности и доступности,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сбережения здоровья учащихся.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4010E0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i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          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</w:t>
      </w:r>
      <w:r w:rsidR="00FB2F42" w:rsidRPr="004010E0">
        <w:rPr>
          <w:rFonts w:ascii="Verdana" w:eastAsia="Times New Roman" w:hAnsi="Verdana" w:cs="Times New Roman"/>
          <w:b/>
          <w:bCs/>
          <w:i/>
          <w:color w:val="636363"/>
          <w:sz w:val="24"/>
          <w:szCs w:val="24"/>
          <w:lang w:eastAsia="ru-RU"/>
        </w:rPr>
        <w:t>ИНФОРМАЦИОННАЯ СПРАВКА.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Муниципальное  казенное образовательное учреждение </w:t>
      </w:r>
    </w:p>
    <w:p w:rsidR="00FB2F42" w:rsidRPr="004010E0" w:rsidRDefault="006523F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«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Уллугатагская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средняя общеобразовательная школа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»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6523F1" w:rsidRPr="004010E0" w:rsidRDefault="006523F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368764, тел. </w:t>
      </w:r>
      <w:r w:rsidR="0002442B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8967 932 39 55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Директор 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– </w:t>
      </w:r>
      <w:proofErr w:type="spellStart"/>
      <w:r w:rsidR="0002442B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Шихгасанов</w:t>
      </w:r>
      <w:proofErr w:type="spellEnd"/>
      <w:r w:rsidR="0002442B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Роберт </w:t>
      </w:r>
      <w:proofErr w:type="spellStart"/>
      <w:r w:rsidR="0002442B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Назирович</w:t>
      </w:r>
      <w:proofErr w:type="spellEnd"/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Госуда</w:t>
      </w:r>
      <w:r w:rsidR="006523F1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рственная школа, основана в 1952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году.</w:t>
      </w:r>
    </w:p>
    <w:p w:rsidR="00FB2F42" w:rsidRPr="004010E0" w:rsidRDefault="006523F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Лицензия 05Л01 №0000295   от 07 июня  2012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года.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ИНН </w:t>
      </w:r>
      <w:r w:rsidR="006523F1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0529010514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Свидетельство о государственной аккредитации </w:t>
      </w:r>
      <w:r w:rsidR="006523F1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05А01 № 0000221  от 13 июня 2013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года.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02442B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   Всего в школе обучается 85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человек. Обучение 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детей с 2-го по 11-ый класс по 6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-ти дневной учебной неделе, 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6523F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В МК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ОУ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«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Уллугатагская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СОШ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»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функционируют 11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классов:</w:t>
      </w:r>
    </w:p>
    <w:p w:rsidR="00FB2F42" w:rsidRPr="004010E0" w:rsidRDefault="006523F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I ступень – 4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класса</w:t>
      </w:r>
    </w:p>
    <w:p w:rsidR="00FB2F42" w:rsidRPr="004010E0" w:rsidRDefault="00B32A3C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II ступень - 5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классов</w:t>
      </w:r>
    </w:p>
    <w:p w:rsidR="00FB2F42" w:rsidRPr="004010E0" w:rsidRDefault="00B32A3C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 III </w:t>
      </w:r>
      <w:proofErr w:type="spellStart"/>
      <w:proofErr w:type="gramStart"/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c</w:t>
      </w:r>
      <w:proofErr w:type="gramEnd"/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тупень</w:t>
      </w:r>
      <w:proofErr w:type="spellEnd"/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– 2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класса.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 На основании решения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психолого-медико-педагогической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ком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иссии  в МК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ОУ 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«</w:t>
      </w:r>
      <w:proofErr w:type="spellStart"/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Уллугатагская</w:t>
      </w:r>
      <w:proofErr w:type="spellEnd"/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СОШ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»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продолжают работу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методический кабинет </w:t>
      </w:r>
      <w:proofErr w:type="spellStart"/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психо-моторной</w:t>
      </w:r>
      <w:proofErr w:type="spellEnd"/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коррекции для проведения практических занятий.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Во второй половине дня в школе работают спортивные секции, проводятся занятия кру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жков</w:t>
      </w:r>
      <w:proofErr w:type="gramStart"/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факультативы, индивидуально-групповые занятия по подготовке к итоговой аттестации в формате ЕГЭ и ГИА.</w:t>
      </w:r>
    </w:p>
    <w:p w:rsidR="00FB2F42" w:rsidRPr="004010E0" w:rsidRDefault="006523F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В течение 60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лет в школе ведётся большая работа по гражданско-патриотическому воспитанию школьников. В школе регулярно проводятся встречи с ветеранами Великой Отечественной войны, членами Совета Ветеранов района, курсантами военных училищ. Традиционно проводятся Уроки мужества, посвящённые Дням воинской славы России.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Подробную информацию о нашей школе можно получить на официальном сайте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                        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 Анализ УВР  2 и 3   ступеней</w:t>
      </w:r>
    </w:p>
    <w:p w:rsidR="00FB2F42" w:rsidRPr="004010E0" w:rsidRDefault="006523F1" w:rsidP="006523F1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                                 </w:t>
      </w:r>
      <w:r w:rsidR="00B32A3C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за 2017-2018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учебный год.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B32A3C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В 2017-2018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учебном году перед педагогическим коллективом средней школы были поставлены следующие задачи: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- в рамках реализации национальной образовательной инициативы  «Наша новая школа», активизация работы по повышению доступности качественного образования для каждого ребенка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- раб</w:t>
      </w:r>
      <w:r w:rsidR="006523F1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ота над методической темой</w:t>
      </w:r>
      <w:r w:rsidR="006523F1" w:rsidRPr="004010E0">
        <w:rPr>
          <w:rFonts w:ascii="Verdana" w:eastAsia="Times New Roman" w:hAnsi="Verdana" w:cs="Times New Roman"/>
          <w:b/>
          <w:color w:val="636363"/>
          <w:sz w:val="24"/>
          <w:szCs w:val="24"/>
          <w:lang w:eastAsia="ru-RU"/>
        </w:rPr>
        <w:t xml:space="preserve"> «Активизация </w:t>
      </w:r>
      <w:proofErr w:type="spellStart"/>
      <w:r w:rsidR="00B42019" w:rsidRPr="004010E0">
        <w:rPr>
          <w:rFonts w:ascii="Verdana" w:eastAsia="Times New Roman" w:hAnsi="Verdana" w:cs="Times New Roman"/>
          <w:b/>
          <w:color w:val="636363"/>
          <w:sz w:val="24"/>
          <w:szCs w:val="24"/>
          <w:lang w:eastAsia="ru-RU"/>
        </w:rPr>
        <w:t>позновательной</w:t>
      </w:r>
      <w:proofErr w:type="spellEnd"/>
      <w:r w:rsidR="00B42019" w:rsidRPr="004010E0">
        <w:rPr>
          <w:rFonts w:ascii="Verdana" w:eastAsia="Times New Roman" w:hAnsi="Verdana" w:cs="Times New Roman"/>
          <w:b/>
          <w:color w:val="636363"/>
          <w:sz w:val="24"/>
          <w:szCs w:val="24"/>
          <w:lang w:eastAsia="ru-RU"/>
        </w:rPr>
        <w:t xml:space="preserve"> </w:t>
      </w:r>
      <w:r w:rsidR="006523F1" w:rsidRPr="004010E0">
        <w:rPr>
          <w:rFonts w:ascii="Verdana" w:eastAsia="Times New Roman" w:hAnsi="Verdana" w:cs="Times New Roman"/>
          <w:b/>
          <w:color w:val="636363"/>
          <w:sz w:val="24"/>
          <w:szCs w:val="24"/>
          <w:lang w:eastAsia="ru-RU"/>
        </w:rPr>
        <w:t>деятельности в процессе</w:t>
      </w:r>
      <w:r w:rsidR="00B42019" w:rsidRPr="004010E0">
        <w:rPr>
          <w:rFonts w:ascii="Verdana" w:eastAsia="Times New Roman" w:hAnsi="Verdana" w:cs="Times New Roman"/>
          <w:b/>
          <w:color w:val="636363"/>
          <w:sz w:val="24"/>
          <w:szCs w:val="24"/>
          <w:lang w:eastAsia="ru-RU"/>
        </w:rPr>
        <w:t xml:space="preserve"> обучения и воспитания</w:t>
      </w:r>
      <w:r w:rsidR="006523F1" w:rsidRPr="004010E0">
        <w:rPr>
          <w:rFonts w:ascii="Verdana" w:eastAsia="Times New Roman" w:hAnsi="Verdana" w:cs="Times New Roman"/>
          <w:b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»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- повышение качества знаний через внедрение в образовательный процесс независимой и объективной оценки знаний учащихся</w:t>
      </w:r>
    </w:p>
    <w:p w:rsidR="00FB2F42" w:rsidRPr="004010E0" w:rsidRDefault="00B42019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- переход на новую систему оплаты труда</w:t>
      </w:r>
    </w:p>
    <w:p w:rsidR="00FB2F42" w:rsidRPr="004010E0" w:rsidRDefault="00B42019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   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 усиление подготовительной работы для сдачи всех  экзаменов за курс средней школы в форме ЕГЭ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  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-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профориентационная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работа в 9-ых классах, подготовка к сдаче экзаменов в форме ГИА-9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-активизация работы и рациональное использование системы ИКЗ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- развитие системы мотивации педагогических кадров к профессиональному росту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- создание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здоровьесберегающей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среды 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В этих направлениях велась учебно-воспитательная работа в средней школе. Основные усилия администрации и педагогического коллектива школы были направлены на создание условий для успешного обучения наших воспитанников, развития их творческого потенциала на основе индивидуального подхода и использования гуманно-личностных технологий обучения, формирование гражданской позиции, толерантности и здорового образа жизни.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Мы работаем в тесном сотрудничестве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 с информационным  центром района</w:t>
      </w:r>
      <w:proofErr w:type="gramStart"/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,</w:t>
      </w:r>
      <w:proofErr w:type="gramEnd"/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 вузами РД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 с окружной медико-педагогической комиссией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4010E0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        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u w:val="single"/>
          <w:lang w:eastAsia="ru-RU"/>
        </w:rPr>
        <w:t>Анализ уровня образовательной подготовки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B32A3C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    В 2017-2018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учебном г</w:t>
      </w:r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оду средняя школа работала в две  смены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 Всег</w:t>
      </w: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 учащихся в средней школе – 70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человек (на конец года).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    Учебная нагрузка 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обучающихся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не превышала предельно-допустимой нормы, расписание составлено в строгом соответствии с учебным планом и нормами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ан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иН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B42019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В школе была организована система ИКЗ и занятий по подгото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вке к ЕГЭ и ГИА</w:t>
      </w:r>
      <w:proofErr w:type="gramStart"/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работали спортивные кружки и секции, велась экскурсионная работа.  Во второй половине дня систематически проводили   занятия с  учащимися по подготовке к ЕГЭ и ГИА-9 следующие учител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я: Мирзоев Н.Х. ,</w:t>
      </w:r>
      <w:proofErr w:type="spellStart"/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Разванова</w:t>
      </w:r>
      <w:proofErr w:type="spellEnd"/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А.И.,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Мирзоева Т.Р., Бабаев Г</w:t>
      </w:r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.Я.</w:t>
      </w:r>
    </w:p>
    <w:p w:rsidR="00FB2F42" w:rsidRPr="004010E0" w:rsidRDefault="003E6C04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Это дало положительные результаты при сдаче ЕГЭ и ГИА нашими выпускниками.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(100% успеваемость)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  Сохранен основной контингент учащихся, повысилась мотивация на продолжение образования. На стабильном уровне успеваемость и качество ЗУН 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обучающихся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: процент качества  34%,  это на 1% выше, чем в прошлом году.</w:t>
      </w:r>
    </w:p>
    <w:p w:rsidR="004010E0" w:rsidRPr="004010E0" w:rsidRDefault="00FB2F42" w:rsidP="004010E0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 У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чебный год на «4-5» окончили 30 человек (33%), отличников – 1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5 человек (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17%), с одной «3» - 7 человека (8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%). Вто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рогодников нет. Выпускники  9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класса</w:t>
      </w:r>
      <w:proofErr w:type="gramStart"/>
      <w:r w:rsidR="00202DBF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-</w:t>
      </w:r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. </w:t>
      </w:r>
      <w:proofErr w:type="spellStart"/>
      <w:proofErr w:type="gramEnd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Разванова</w:t>
      </w:r>
      <w:proofErr w:type="spellEnd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Р., </w:t>
      </w:r>
      <w:proofErr w:type="spellStart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Фатулаев</w:t>
      </w:r>
      <w:proofErr w:type="spellEnd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proofErr w:type="spellStart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С.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</w:t>
      </w:r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Бабаев</w:t>
      </w:r>
      <w:proofErr w:type="spellEnd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proofErr w:type="spellStart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М.,Мусаева</w:t>
      </w:r>
      <w:proofErr w:type="spellEnd"/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А.,</w:t>
      </w:r>
      <w:r w:rsidR="00B42019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</w:p>
    <w:p w:rsidR="004010E0" w:rsidRPr="004010E0" w:rsidRDefault="004010E0" w:rsidP="004010E0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Стабильно 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высокий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процент качества знаний у  учащихся: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4010E0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     6 (75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%) - </w:t>
      </w:r>
      <w:proofErr w:type="spellStart"/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кл</w:t>
      </w:r>
      <w:proofErr w:type="spellEnd"/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. рук. 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Мирзоев Н.Х</w:t>
      </w: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FB2F42" w:rsidRPr="004010E0" w:rsidRDefault="004010E0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     7 (50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%) - </w:t>
      </w:r>
      <w:proofErr w:type="spellStart"/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кл</w:t>
      </w:r>
      <w:proofErr w:type="spellEnd"/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. рук. 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Бабаева З.Ф</w:t>
      </w: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FB2F42" w:rsidRPr="004010E0" w:rsidRDefault="00B32A3C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     10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(64%) - </w:t>
      </w:r>
      <w:proofErr w:type="spellStart"/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кл</w:t>
      </w:r>
      <w:proofErr w:type="spellEnd"/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. рук. </w:t>
      </w:r>
      <w:proofErr w:type="spellStart"/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Гусеенбеков</w:t>
      </w:r>
      <w:proofErr w:type="spellEnd"/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С.К.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  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 В течение ряда лет особое внимание в начале учебного года администрация и МО математиков и филологов уделяют проблемам адаптации в средней 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школе учеников 5-х классов</w:t>
      </w:r>
      <w:proofErr w:type="gramStart"/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вопросам преемственности между средней и начальной школой.  Результаты диктанта по русскому языку, проведенного в н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ачале сентября:  5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– 87%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успеваемость, 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47%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- качество знаний. Контрольная работа по математике, проведенная </w:t>
      </w:r>
      <w:r w:rsidR="0002442B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16.09.2014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г., выяв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ила следующие результаты: </w:t>
      </w:r>
      <w:r w:rsidR="0002442B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91% уровень успеваемости, 3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3% - качество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знаний. 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 сожалению, это низкий результат качества знаний по математике. Серьёзных расхождений с результатами аналогичных работ в конце 4 класса не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выявлено.  Многие учащиеся 5 класса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 показали прекрасную подготовку по всем основным предметам, а также высокий уровень формирования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общеучебных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умений и навыков. Однако есть и такие учащиеся, у которых наряду с невысокими показателями качества знаний в начале учебного года прослеживался и низкий уровень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сформированности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 учащихся необходимых ЗУН  (умение слушать, дисциплина, подготовка  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д.з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., ведение тетрадей, правильное реагирование на замечания учителей и др.).      Готовясь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 новому учебному году, в  2017-2018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учебном году учителя средней шко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лы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посетили уроки  в  выпускных классах начальной школы, а будущие классные руководители и родительские собрания.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 Одно из приоритетных направлений современного образовани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я-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независимая экспертиза качества образова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ния. По мнению специалистов МЦ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 экзамены в форме  ЕГЭ, ГИА-9, контрольные работы и тестирование через систему  «</w:t>
      </w:r>
      <w:proofErr w:type="spell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СтатГрад</w:t>
      </w:r>
      <w:proofErr w:type="spell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»- единственный путь независимой оценки знаний учащихся. Управление качест</w:t>
      </w:r>
      <w:r w:rsid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вом образования на уровне района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– это планомерно осуществляемая система стратегических и оперативных действий, направленная на обеспечение, улучшение, контроль и оценку качества образования. Цель её заключается в изучении и определении показателей для независимой и объективной оценки качества знаний выпускников образовательных учреждений города, на основании результатов тестирования. Это позволяет получить информацию о состоянии деятельности  ОУ в целом и о качестве обучения  разным предметам, способствует принятию управленческих решений и управленческих воздействий с целью повышения качества образования.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 В связи с тем, что процедура проведения городского мониторинга очень жестко регламентирована, его результаты вряд ли могут быть взяты под сомнение.  Это действительно независимая экспертиза, которая  даёт реальную картину качества обучения и определяет реальные возможности наших учеников. В прошедшем учебном году, в связи с переходом нашего ОУ на новую систему оплаты труда, независимая эксп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ертиза качества образования МЦ проводилась в   4, 5, 8, 9, 11 классах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по различным предметам. Результаты таких тестирований  напрямую связаны и с компенсирующими выплатами и премиями педа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гога.  (Таблица «Результаты МЦ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».)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02442B" w:rsidRDefault="0002442B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</w:p>
    <w:p w:rsidR="00B32A3C" w:rsidRDefault="00B32A3C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</w:p>
    <w:p w:rsidR="00B32A3C" w:rsidRDefault="00B32A3C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</w:p>
    <w:p w:rsidR="00B32A3C" w:rsidRDefault="00B32A3C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</w:p>
    <w:p w:rsidR="00B32A3C" w:rsidRDefault="00B32A3C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</w:p>
    <w:p w:rsidR="00B32A3C" w:rsidRDefault="00B32A3C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</w:p>
    <w:p w:rsidR="00FB2F42" w:rsidRPr="004010E0" w:rsidRDefault="00D62ED8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Результат</w:t>
      </w:r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ы тестирования МО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253"/>
        <w:gridCol w:w="1063"/>
        <w:gridCol w:w="1947"/>
        <w:gridCol w:w="2524"/>
        <w:gridCol w:w="2704"/>
      </w:tblGrid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B32A3C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Предмет         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 Результат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Учитель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3E6C04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26.04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Математ</w:t>
            </w:r>
            <w:proofErr w:type="spellEnd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УУ-88%, КЗ-56%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3E6C04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Шихгасанов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Н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3E6C04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26.04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УУ-88%, КЗ-6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МИРЗОЕВА Т.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УУ-80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%, КЗ-50%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МИРЗОЕВА Т.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Математ</w:t>
            </w:r>
            <w:proofErr w:type="spellEnd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3E6C04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УУ-58,</w:t>
            </w:r>
            <w:r w:rsidR="00D62ED8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2%, КЗ-3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Мехтиханов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26.10</w:t>
            </w:r>
            <w:r w:rsidR="00B32A3C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УУ-86%, КЗ-29%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Мирзоев Н.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Английск</w:t>
            </w:r>
            <w:proofErr w:type="spellEnd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УУ-65%, КЗ-15%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Надуралиева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УУ-84%</w:t>
            </w:r>
            <w:r w:rsidR="00D62ED8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,КЗ- 54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Эседулаева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16.05</w:t>
            </w:r>
            <w:r w:rsidR="00B32A3C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Математ</w:t>
            </w:r>
            <w:proofErr w:type="spellEnd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УУ-88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%</w:t>
            </w: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, КЗ-60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____/_____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УУ-100%</w:t>
            </w:r>
            <w:r w:rsidR="00D62ED8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.КЗ- 60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Мехтиханов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FB2F42" w:rsidRPr="004010E0" w:rsidTr="00B32A3C">
        <w:tc>
          <w:tcPr>
            <w:tcW w:w="125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2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УУ-8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4%</w:t>
            </w: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.  КЗ- 56</w:t>
            </w:r>
          </w:p>
        </w:tc>
        <w:tc>
          <w:tcPr>
            <w:tcW w:w="27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D62ED8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МИРЗОЕВА Т</w:t>
            </w:r>
          </w:p>
        </w:tc>
      </w:tr>
    </w:tbl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При планировании  ВШК на следую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щий учебный год администрация МК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ОУ  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«</w:t>
      </w:r>
      <w:proofErr w:type="spellStart"/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Уллугатагская</w:t>
      </w:r>
      <w:proofErr w:type="spellEnd"/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СОШ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»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будет учитывать результаты 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школьных и районных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мониторингов с целью повышения объективности контроля и оценки учебных достижений обучаемых. В течение всего учебного года целесообразно использование внешнего мониторинга качества знаний учащихся по различным предметам.  Совместная ра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бота с МЦ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будет продолжена в новом учебном году, заявки на участие  в мониторинге уже регистрируются.  Необъективная оценка может отрицательно повлиять на весь образовательный процесс. Получив хорошую оценку слишком легко, ученик теряет побудительный  мотив к учению. Незаслуженно плохая оценка может привести к такому же эффекту: ученик вообще перестанет учиться.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В течение всего учебного года  наша школа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участвовала во многих  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мониторингах по разным пр</w:t>
      </w:r>
      <w:r w:rsidR="00D62ED8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едметам практически во всех классах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  Было проведено несколько  диагностических работ по русскому языку и математике в 9, 10 и 11 классах (в конце года пробные экзамены  для 10-го класса). В методических объединениях стало уже традицией подробно анализировать каждую диагностическую работу в форме ЕГЭ и ГИА, разбирать каждое задание, выявлять типичные ошибки. Тренировочный ЕГЭ по всем предметам учащиеся 10-11 классов могли решить как под руководством учителя-предметника, так и самостоятельно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  <w:proofErr w:type="gramEnd"/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 сожалению, наши ученики мало используют возможности этой системы для самостоятельной подготовки.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 Серьезным испытанием д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ля выпускников 9-ых классов 2017-2018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учебного года стала обязательная сдача всех экзаменов в форме 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ГИА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  В течение всего учебного года  шла  большая подготовительная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работа. Учителя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грамотно организовали  систему повторения,  вели  ИКЗ по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 xml:space="preserve">подготовке к экзаменам, провели большое количество диагностических и тренировочных работ. Каждый учитель-предметник ведет строгий учёт посещаемости  ИКЗ по подготовке к ЕГЭ и ГИА, составляет  графики успешности учащихся, анализирует типичные ошибки каждого, накапливает 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материалы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как в бумажном, так и в электронном виде (для этого созданы специальные папки, в течение года на административных совещаниях и МО контролируется эта работа).   Все это дало положительные результаты, большинство наших выпускников 9 классов успешно сдали ГИА по русскому языку и  математике, а также по предметам по выбору.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 Неудовлетворительные оценки, полученные на экзаменах в форме ГИА по математике, объясняются, в основном, слабой подготовкой а также нерегулярным посещением  дополнительных занятий по подготовке к экзаменам</w:t>
      </w:r>
      <w:proofErr w:type="gramStart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202DBF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  <w:proofErr w:type="gramEnd"/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Следует отметить, что нам удалось повлиять на позицию родителей отдельных выпускников, которые оценили всю сложность ситуации. Благодаря усилиям  и классных руководителей, и администрации школы, и учителей-предметников часть учащихся 9 классов сдавали экзамены в традиционной форме. В будущем учебном году необходимо шире использовать эту </w:t>
      </w:r>
      <w:r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законную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возможность, учитывая и сложную ситуацию с получением результатов ГИА.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A56FBD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              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Резуль</w:t>
      </w:r>
      <w:r w:rsidR="001372FD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таты  ГИА по математике в 9 классе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tbl>
      <w:tblPr>
        <w:tblW w:w="0" w:type="auto"/>
        <w:tblInd w:w="1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920"/>
      </w:tblGrid>
      <w:tr w:rsidR="00FB2F42" w:rsidRPr="004010E0" w:rsidTr="00A56FBD"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  класс</w:t>
            </w:r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успев-ти</w:t>
            </w:r>
            <w:proofErr w:type="spellEnd"/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% качества</w:t>
            </w:r>
          </w:p>
        </w:tc>
      </w:tr>
      <w:tr w:rsidR="00FB2F42" w:rsidRPr="004010E0" w:rsidTr="00A56FBD"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1372FD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9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класс</w:t>
            </w:r>
          </w:p>
          <w:p w:rsidR="00FB2F42" w:rsidRPr="004010E0" w:rsidRDefault="00FB2F42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</w:t>
            </w:r>
            <w:r w:rsidRPr="004010E0">
              <w:rPr>
                <w:rFonts w:ascii="Verdana" w:eastAsia="Times New Roman" w:hAnsi="Verdana" w:cs="Times New Roman"/>
                <w:i/>
                <w:iCs/>
                <w:color w:val="63636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B32A3C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       10</w:t>
            </w:r>
            <w:r w:rsidR="003E6C04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0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2F42" w:rsidRPr="004010E0" w:rsidRDefault="00A56FBD" w:rsidP="00FB2F42">
            <w:pPr>
              <w:spacing w:before="27" w:after="27" w:line="204" w:lineRule="atLeast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5</w:t>
            </w:r>
            <w:r w:rsidR="00FB2F42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5%</w:t>
            </w:r>
          </w:p>
        </w:tc>
      </w:tr>
    </w:tbl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A56FBD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              </w:t>
      </w:r>
      <w:r w:rsidR="001372FD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Результаты ГИА по русскому языку в 9 классе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tbl>
      <w:tblPr>
        <w:tblW w:w="0" w:type="auto"/>
        <w:tblInd w:w="1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920"/>
      </w:tblGrid>
      <w:tr w:rsidR="001372FD" w:rsidRPr="004010E0" w:rsidTr="00A56FBD"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72FD" w:rsidRPr="004010E0" w:rsidRDefault="001372FD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  класс</w:t>
            </w:r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72FD" w:rsidRPr="004010E0" w:rsidRDefault="001372FD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успев-ти</w:t>
            </w:r>
            <w:proofErr w:type="spellEnd"/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72FD" w:rsidRPr="004010E0" w:rsidRDefault="001372FD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% качества</w:t>
            </w:r>
          </w:p>
        </w:tc>
      </w:tr>
      <w:tr w:rsidR="001372FD" w:rsidRPr="004010E0" w:rsidTr="00A56FBD"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72FD" w:rsidRPr="004010E0" w:rsidRDefault="003E6C04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9 </w:t>
            </w:r>
            <w:r w:rsidR="001372FD"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 xml:space="preserve"> класс   </w:t>
            </w:r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72FD" w:rsidRPr="004010E0" w:rsidRDefault="001372FD" w:rsidP="00FB2F42">
            <w:pPr>
              <w:spacing w:before="27" w:after="27" w:line="204" w:lineRule="atLeast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        100%</w:t>
            </w:r>
          </w:p>
        </w:tc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72FD" w:rsidRPr="004010E0" w:rsidRDefault="001372FD" w:rsidP="00FB2F42">
            <w:pPr>
              <w:spacing w:before="27" w:after="27" w:line="204" w:lineRule="atLeast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6</w:t>
            </w:r>
            <w:r w:rsidR="00A56FBD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6</w:t>
            </w:r>
            <w:r w:rsidRPr="004010E0"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  <w:t>%</w:t>
            </w:r>
          </w:p>
        </w:tc>
      </w:tr>
      <w:tr w:rsidR="001372FD" w:rsidRPr="004010E0" w:rsidTr="00A56FBD">
        <w:trPr>
          <w:gridAfter w:val="2"/>
          <w:wAfter w:w="3840" w:type="dxa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vAlign w:val="center"/>
            <w:hideMark/>
          </w:tcPr>
          <w:p w:rsidR="001372FD" w:rsidRPr="004010E0" w:rsidRDefault="001372FD" w:rsidP="00FB2F42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  <w:tr w:rsidR="001372FD" w:rsidRPr="004010E0" w:rsidTr="00A56FBD">
        <w:trPr>
          <w:gridAfter w:val="2"/>
          <w:wAfter w:w="3840" w:type="dxa"/>
        </w:trPr>
        <w:tc>
          <w:tcPr>
            <w:tcW w:w="19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372FD" w:rsidRPr="004010E0" w:rsidRDefault="001372FD" w:rsidP="00FB2F42">
            <w:pPr>
              <w:spacing w:before="27" w:after="27" w:line="204" w:lineRule="atLeast"/>
              <w:jc w:val="center"/>
              <w:rPr>
                <w:rFonts w:ascii="Verdana" w:eastAsia="Times New Roman" w:hAnsi="Verdana" w:cs="Times New Roman"/>
                <w:color w:val="636363"/>
                <w:sz w:val="24"/>
                <w:szCs w:val="24"/>
                <w:lang w:eastAsia="ru-RU"/>
              </w:rPr>
            </w:pPr>
          </w:p>
        </w:tc>
      </w:tr>
    </w:tbl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010E0" w:rsidRDefault="0002442B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 В 2014-2015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учебном году все выпуск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ники 11 класса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сдавали выпускные экзамены в форме </w:t>
      </w:r>
      <w:r w:rsidR="00FB2F42" w:rsidRPr="004010E0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ЕГЭ.</w:t>
      </w:r>
      <w:r w:rsidR="001372FD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Как мы и ожидали, ученики 11 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класса показали прекрасные результаты: по русскому языку  при 100% ус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певаемости  – средний балл – 71. По математике 100% успеваемость, 45% качество.</w:t>
      </w:r>
    </w:p>
    <w:p w:rsidR="00FB2F42" w:rsidRPr="004010E0" w:rsidRDefault="001372FD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</w:t>
      </w:r>
      <w:r w:rsidR="00FB2F42"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ропотливая работа учителей-предметников и классных руководителей выпускных классов дала свои результаты. Всем огромное спасибо! 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 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 Хочется отметить, что в 10 классе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 начала учебного года идёт интенсивная подготовка к предстоящему ЕГЭ по обязательным предметам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В новом учебном году эта работ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а будет продолжена: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Для ре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зультативной работы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составлен индивидуальный учебный план (с делением на группы по всем основным предметам). Эту работу мы будем вести в течение всего учебного года.</w:t>
      </w:r>
    </w:p>
    <w:p w:rsidR="00FB2F42" w:rsidRPr="004010E0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 Необходимость проведения пер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еводного экзамена  в 10  классе по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предметам очевидна. Это проверяет качество усвоения  знаний учащихся, выявляются ученики с низким уровнем подготовки, появляется возможность составления индивидуальных планов повторения и ликвидации ошибок. О таких экзаменах по математике и физике десятиклассники и их родители должны быть предупреждены заранее, а за три недели до экзамена ученикам будут объявлены темы, включенные  в переводной э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кзамен. Результаты экзаменов по биологии и русскому языку в  10</w:t>
      </w:r>
      <w:r w:rsidR="00B32A3C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классе в 2017-2018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учебном году хорошие. В 2018-2019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учебном году та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кой экзамен предстоит с учащимся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8и10 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класса</w:t>
      </w:r>
      <w:r w:rsidR="001372F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х</w:t>
      </w:r>
      <w:r w:rsidRPr="004010E0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FB2F42" w:rsidRPr="00431947" w:rsidRDefault="00431947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Велика роль в образовательном и воспитательном процессе гражданско-патриотического объединения «Поиск». В школе прошел целый ряд мероприятий, связанных как с  гражданско-патриотическим воспитанием, так и с изучением литературы и истор</w:t>
      </w: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ии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 </w:t>
      </w:r>
      <w:r w:rsidR="0002442B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Предмет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ные недели в 2017-2018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учебном году проводили все  МО школы, кроме МО историков и МО учителей развивающего цикла. Как всегда они проходили интересно и разнообразно, привлекая большое количество участников. Особо хочется отметить МО учителей русского языка и литературы, которое в рамках предметной недели подготовило и провело общешкольное мероприятие «Лит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ературная гостиная</w:t>
      </w:r>
      <w:proofErr w:type="gramStart"/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Классными руководителями и учителями-предметниками ведется внеклассная работ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а по предмету: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темат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ические экскурсии в музеи района.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Все это, безусловно, повышает интерес к предмету, способствует гармоничному развитию личности учащегося, углубляет знания, расширяет кругозор, помогает детям свободно общаться друг с другом и с учителем.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      Анализ системы работы с педагогическими кадрами.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 Современное образование должно успевать за детьми. Именно педаго</w:t>
      </w:r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г-</w:t>
      </w:r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ключевая фигура образовательного процесса. Учителям приходится меняться, учиться, постоянно повышать квалификацию, много читать, осваивать новые педагогические технологии, компьютерные технологии, вести ЭЖ и бумажный журнал, соответствовать высоким запросам современных родителей, словом, расти.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 В нашей  школе закрепилась устойчивая тенденция в кадровой политике, направленная на </w:t>
      </w:r>
      <w:proofErr w:type="spell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гуманизацию</w:t>
      </w:r>
      <w:proofErr w:type="spell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образовательного процесса, на формирование учителя-профессионала, творческой личности, о чем свидетельствуют итоги аттестации наших учителей, признание их 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успешной работы  в школе и в районе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 постоянное желание повышать своё профессиональное мастерство через систему курсов ПК.</w:t>
      </w:r>
    </w:p>
    <w:p w:rsidR="00FB2F42" w:rsidRPr="00431947" w:rsidRDefault="003E6C04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   В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2017-2018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учебном го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ду учит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ель  </w:t>
      </w:r>
      <w:proofErr w:type="spellStart"/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Агабалаев</w:t>
      </w:r>
      <w:proofErr w:type="spellEnd"/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С.А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.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аттестован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на высшую квалификационную категорию  по новой фор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ме,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Алиева Н.Я.– аттестована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на первую квалификационную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категор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ю.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 Отдельная благодарность нашим учителям – организаторам и специалистам ГИА-9, это очень ответственная работа, требующ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ая собранности и внимательности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 Замечаний по процедуре проведения ЕГЭ нет.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 Наши учителя - активные участники окружных творческих семинаров,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научно-пра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ктических конференций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и олимпиад, многочисленных совещаний по подготовке к ЕГЭ и ГИА-9, «круглых столов» по актуальным вопросам современного образования. Многие наши коллеги имеют печатные работы, профессиональные статьи, личные страницы в </w:t>
      </w:r>
      <w:proofErr w:type="spellStart"/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интернет-сообществах</w:t>
      </w:r>
      <w:proofErr w:type="spellEnd"/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учителей-предметников, где размещают свои материалы по подготовке к ЕГЭ и ГИА, конспекты уроков. 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На курсах повышения квалификации в прошедшем учебном году обучал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ось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5 человек, многие закончили по несколько модулей. Многие учителя-предметники  окончили  краткосрочные курсы по работе с интерактивной доской. Наличие  таких  досок в каждом МО позволило большому количеству учителей проводить интерактивные уроки. Работа по повышению квалификации педагогов и  аттестации учителей будет продолжена в 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новом учебном году, заявка на 3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человек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а в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МЦ представлена.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Анализ посещенных администрацией уроков позволяет сделать вывод о педагогическом мастерстве наших учителей. В этом году большинство уроков оценивалось по мониторинговой  карте  анализа деятельности учителя на уроке, которая учитывает различные показатели: и коммуникативную культуру учителя, и содержание учебного материала, и эффективность использования различных способов и видов деятельности, и степень познавательной активности учеников, и самоанализ деятельности учителя. Администрация школы анализировала каждый посещенный урок, давала методические рекомендации учителям, мы старались разобраться в каждой конкретной ситуации.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Всё это говорит о том, что у нас сложился коллектив уч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ителей-професси</w:t>
      </w:r>
      <w:r w:rsidR="00202DBF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оналов.  Среди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30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педагогов средней школ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ы – 4 чел. (16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%) - учит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еля высшей категории,  5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чел. (45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%) - учителя пе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рвой квалификационной категории.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Остальные на соответствие прошли.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Система педсоветов, анализ работы МО, анализ посещенных уроков, система ВШК позволяют сделать вывод о том, что в школе созданы условия для инновационных процессов, вовлечения  в творческую деятельность все большего числа наших учителей. В  коллективе сформулировано позитивное отношение к непрерывному психолого-педагогическому образованию, повышению педагогического мастерства, применению личностно-ориентированных технологий обучения и воспитания, внедрению в учебный процесс независимой оценки качества знаний учащихся.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Недостаточно используются личностно-ориентированные технологии обучения, много замечаний к ведению классных журналов,  к проверке тетрадей.  Переход на ведение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 xml:space="preserve">электронных классных журналов  потребовал от нас ещё большей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внимательности и </w:t>
      </w:r>
      <w:proofErr w:type="spellStart"/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сконцентрирован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ности</w:t>
      </w:r>
      <w:proofErr w:type="spell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 отрадно, что все учителя освоили  ГШИС, но замечаний по несвоевременности заполнения ЭЖ было немало!  К сожалению, невысок процент участия наших учеников в окружных предметных олимпиадах,  мало победителей и призёров в окружных олимпиадах и конкурсах, недостаточен уровень трансляции работы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наших лучших педагогов на округ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   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Из всего этого и  вытекают </w:t>
      </w:r>
      <w:r w:rsidR="00A56FBD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задачи на новый 2018-2019</w:t>
      </w:r>
      <w:r w:rsidRPr="00431947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учебный год.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 Приоритетами должны стать качество и доступность образования, уважение к личности ребенка, развитие системы мотивации педагогических кадров к профессиональному росту. Мы должны быть готовы к внешнему мониторингу качества знаний в течение всего учебного года, к усилению контроля подготовительной работы к  ЕГЭ и ГИА-9, персонального контроля учителей-предметников, необходимо использование ИКТ и ресурсов дополнительного образования, воспитание толерантности в школьном коллективе, создание </w:t>
      </w:r>
      <w:proofErr w:type="spell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здоровьесберегающей</w:t>
      </w:r>
      <w:proofErr w:type="spell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среды. Очень важно, чтобы и детям, и учителям в школе было комфортно, чтобы были созданы все условия для  успешной учебы и работы. Мы должны сделать всё, чтобы «московское образование стало основой качества жизни москвичей».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            </w:t>
      </w:r>
      <w:r w:rsidRPr="00431947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ПРИОРИТЕТНЫЕ  ЦЕЛИ  И  ЗАДАЧИ   ШКОЛЫ: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выполнение задач, поставленных перед образов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ательными учреждениями района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Гос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ударственной  программой на 2018-2019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годы  «Развитие районного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образования », а именно: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1)    обеспечение услови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й для реализации прав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на образование всех уровней и ступеней;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2)    создание условий для повышения качества образования и воспитания в образовательном учреждении;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3)    введение </w:t>
      </w:r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новых</w:t>
      </w:r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ФГОС на первой ступени образования;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4)    обеспечение эффективности преемственности образовательных программ на разных ступенях общего образования в соответствии с возрастными особенностями развития школьников;</w:t>
      </w:r>
    </w:p>
    <w:p w:rsidR="00FB2F42" w:rsidRPr="00431947" w:rsidRDefault="00E4235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5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)    совершенствование организации учебного процесса в целях сохранения и укрепления здоровья обучающихся;</w:t>
      </w:r>
    </w:p>
    <w:p w:rsidR="00FB2F42" w:rsidRPr="00431947" w:rsidRDefault="00E4235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6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)    продолжение работы по обеспечению </w:t>
      </w:r>
      <w:proofErr w:type="spellStart"/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социально-психолого-педагогического</w:t>
      </w:r>
      <w:proofErr w:type="spellEnd"/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сопровождения образовательного процесса.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E42351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ОСНОВНЫЕ   ЗАДАЧИ  РАБОТЫ  МК</w:t>
      </w:r>
      <w:r w:rsidR="00FB2F42" w:rsidRPr="00431947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ОУ </w:t>
      </w:r>
      <w:r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«</w:t>
      </w:r>
      <w:proofErr w:type="spellStart"/>
      <w:r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Уллугатагская</w:t>
      </w:r>
      <w:proofErr w:type="spellEnd"/>
      <w:r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 СОШ»</w:t>
      </w:r>
      <w:r w:rsidR="00FB2F42" w:rsidRPr="00431947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  В  ПЕРСПЕКТИВЕ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: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Создание территориально-образовательного комплекса, объединяющего несколько образовательных учреждений.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Введение новых ФГОС на первой ступени образования        Оптимизация организации, содержания и технологий образования на основе информатизации образовательного процесса, ведение ЭЖ и ЭД.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·        Внедрение в образовательный процесс гуманно-личностных технологий, позволяющих  учащимся эффективно усваивать  знания, умения и навыки; развивать самостоятельность в познавательной деятельности, умственную и творческую активность, осуществлять дифференциацию обучения, сберегать здоровье учеников, развивать полноценную личность.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·        Поиск содержания и организационных форм  включения учащихся в исследовательскую деятельность как  в процесс получения ЗУН с целью перевода их </w:t>
      </w:r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в</w:t>
      </w:r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личностно значимые;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Отработка групповых методов проведения занятий, выполнения исследовательских и проектных работ;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Повышение качества  образования и итоговых показателей образовательного процесса.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Широкое использование внешней независимой экспертизы для оценки качества знаний учащихся.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Планируемый результат деятельности  образовательного учреждения: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jc w:val="center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   выполнение Государственного задания, требований  к образовательным услугам со стороны государства и социума;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   создание территориально-образовательного компл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екса на базе нескольких ОУ</w:t>
      </w:r>
      <w:proofErr w:type="gramStart"/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,</w:t>
      </w:r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функционирование структурных подразделений  в режиме развития;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  создание условий для обеспечения доступности, вариативности и адаптивности образования в условиях территориально-образовательного комплекса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·           введение </w:t>
      </w:r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новых</w:t>
      </w:r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ФГОС на первой ступени образования, подготовительная работа к введению ФГОС в средней школе;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   повышение качества  и результативности образования и придание  этому процессу стабильной тенденции;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   широкое использование внешней оценки для оценки качества знаний учащихся.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   трансляция опыта работы школы, участие педагогов в профессиональных конкурсах;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·           повышение уровня воспитанности учащихся, развитие личностных качеств учащихся, способствующих реализации их  интеллектуального и нравственного потенциалов, успешной адаптации в социуме.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E42351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 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  </w:t>
      </w:r>
      <w:r w:rsidRPr="00431947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РЕСУРСЫ ОБРАЗОВАТЕЛЬНОЙ ПРОГРАММЫ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  1. Методическая работа ОУ: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-осуществление постоянного мониторинга </w:t>
      </w:r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педагогической</w:t>
      </w:r>
      <w:proofErr w:type="gramEnd"/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науки и практики, потребностей общества и родителей,</w:t>
      </w:r>
    </w:p>
    <w:p w:rsidR="00FB2F42" w:rsidRPr="00431947" w:rsidRDefault="00A56FBD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анализ итогов мониторинга 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– не менее 2 раз в год;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 развитие работы по внедрению в образовательный процесс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инновационных технологий, развивающих навыки работы</w:t>
      </w:r>
    </w:p>
    <w:p w:rsidR="00FB2F42" w:rsidRPr="00431947" w:rsidRDefault="00E4235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 информацией у  учащихся 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в соответствии с планом методической работы школы;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 работа  по вопросам оптимизации организации и содержа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ния образовательного процесса  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в соответствии с планом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методической работы школы;                        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2. Программное и учебно-методическое обеспечение: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-постоянное обновление в соответствии                               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 потребностями ОП и результатами анализа    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ег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 эффективности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ежегодно, в соответствии </w:t>
      </w:r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</w:t>
      </w:r>
      <w:proofErr w:type="gramEnd"/>
    </w:p>
    <w:p w:rsidR="00FB2F42" w:rsidRPr="00431947" w:rsidRDefault="00E4235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потребностями ОП;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-увеличение  количества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используемых и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нновационных программ  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ежегодно, в соответствии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 планом методической 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работы школы;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E42351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3. Ресурсный потенциал, направленный на обеспечение базового и дополнительного  уровня образования: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</w:t>
      </w:r>
    </w:p>
    <w:p w:rsidR="00FB2F42" w:rsidRPr="00431947" w:rsidRDefault="00E4235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оптимизация процесса организации </w:t>
      </w:r>
      <w:proofErr w:type="spellStart"/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образователь</w:t>
      </w:r>
      <w:proofErr w:type="spellEnd"/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ной деятельности в ОУ, повышение его эффективности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за счет использования </w:t>
      </w:r>
      <w:proofErr w:type="gramStart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соответствующих</w:t>
      </w:r>
      <w:proofErr w:type="gramEnd"/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целям и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задачам программы техноло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гий 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постоянно в системе</w:t>
      </w:r>
      <w:r w:rsid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методической деятельности ОУ;</w:t>
      </w:r>
    </w:p>
    <w:p w:rsidR="00FB2F42" w:rsidRPr="00431947" w:rsidRDefault="00E4235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</w:t>
      </w:r>
      <w:r w:rsidR="00FB2F42"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4. Материально-техническая база школы: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-совершенствование, доукомплектование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и поддержание в рабочем состоянии                                         - постоянно.</w:t>
      </w:r>
    </w:p>
    <w:p w:rsidR="00FB2F42" w:rsidRPr="00431947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E42351" w:rsidRDefault="00FB2F42" w:rsidP="00E42351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431947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                   </w:t>
      </w:r>
      <w:r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2. </w:t>
      </w:r>
      <w:r w:rsidRPr="00E42351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>Особенности  учебного плана</w:t>
      </w:r>
      <w:r w:rsidR="00E42351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</w:t>
      </w:r>
      <w:r w:rsidRPr="00E42351">
        <w:rPr>
          <w:rFonts w:ascii="Verdana" w:eastAsia="Times New Roman" w:hAnsi="Verdana" w:cs="Times New Roman"/>
          <w:b/>
          <w:bCs/>
          <w:color w:val="636363"/>
          <w:sz w:val="24"/>
          <w:szCs w:val="24"/>
          <w:lang w:eastAsia="ru-RU"/>
        </w:rPr>
        <w:t xml:space="preserve"> </w:t>
      </w:r>
    </w:p>
    <w:p w:rsidR="00FB2F42" w:rsidRPr="00E42351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E42351" w:rsidRDefault="00E4235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     В МК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ОУ </w:t>
      </w: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«</w:t>
      </w:r>
      <w:proofErr w:type="spellStart"/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Уллугатагская</w:t>
      </w:r>
      <w:proofErr w:type="spellEnd"/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СОШ» </w:t>
      </w:r>
      <w:r w:rsidR="00A56FBD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в 2018/2019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учебном году будут функциониров</w:t>
      </w:r>
      <w:r w:rsidR="000E00C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ать общеобразовательные классы.</w:t>
      </w:r>
    </w:p>
    <w:p w:rsidR="00FB2F42" w:rsidRPr="00E42351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1. Региональной спецификой</w:t>
      </w:r>
      <w:r w:rsidR="000E00C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 учебного плана </w:t>
      </w:r>
      <w:r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является:</w:t>
      </w:r>
    </w:p>
    <w:p w:rsidR="00FB2F42" w:rsidRPr="00E42351" w:rsidRDefault="000E00C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•   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поддержка практики интегративного изучения отдельных дисциплин;</w:t>
      </w:r>
    </w:p>
    <w:p w:rsidR="00FB2F42" w:rsidRPr="00E42351" w:rsidRDefault="000E00C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lastRenderedPageBreak/>
        <w:t>•   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поддержка интегративного освоения и использования информационных и коммуникационных технологий в различных дисциплинах;</w:t>
      </w:r>
    </w:p>
    <w:p w:rsidR="00FB2F42" w:rsidRPr="00E42351" w:rsidRDefault="000E00C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•  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повышение объема учебного времени, отводимого на освоение мат</w:t>
      </w:r>
      <w:r w:rsidR="003E6C04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ематики в 7-11 классах и ИКТ в 8-9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 xml:space="preserve"> классах;</w:t>
      </w:r>
    </w:p>
    <w:p w:rsidR="00FB2F42" w:rsidRPr="00E42351" w:rsidRDefault="000E00C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•  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особое внимание формированию экономической и экологической компетентности московских школьников;</w:t>
      </w:r>
    </w:p>
    <w:p w:rsidR="00FB2F42" w:rsidRPr="00E42351" w:rsidRDefault="000E00C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•  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модернизация математического образования в направлении развития наиболее современных и наиболее востребованных практикой разделов, преподавание теории вероятности и статистики как предмета интегрированного изучения в 7-9 классах;</w:t>
      </w:r>
    </w:p>
    <w:p w:rsidR="00FB2F42" w:rsidRPr="00E42351" w:rsidRDefault="000E00C1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• </w:t>
      </w:r>
      <w:r w:rsidR="00FB2F42"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региональное построение компонентов художественного и культурно-эстетического образования;</w:t>
      </w:r>
    </w:p>
    <w:p w:rsidR="00FB2F42" w:rsidRPr="00E42351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</w:pPr>
      <w:r w:rsidRPr="00E4235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FB2F42" w:rsidRPr="00FB2F42" w:rsidRDefault="00FB2F42" w:rsidP="00FB2F42">
      <w:pPr>
        <w:shd w:val="clear" w:color="auto" w:fill="F3F3F3"/>
        <w:spacing w:before="27" w:after="27" w:line="204" w:lineRule="atLeast"/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</w:pPr>
      <w:r w:rsidRPr="00FB2F42">
        <w:rPr>
          <w:rFonts w:ascii="Verdana" w:eastAsia="Times New Roman" w:hAnsi="Verdana" w:cs="Times New Roman"/>
          <w:color w:val="636363"/>
          <w:sz w:val="16"/>
          <w:szCs w:val="16"/>
          <w:lang w:eastAsia="ru-RU"/>
        </w:rPr>
        <w:t> </w:t>
      </w:r>
    </w:p>
    <w:p w:rsidR="0002442B" w:rsidRDefault="0002442B">
      <w:pPr>
        <w:rPr>
          <w:sz w:val="28"/>
        </w:rPr>
      </w:pPr>
      <w:r w:rsidRPr="0002442B">
        <w:rPr>
          <w:sz w:val="28"/>
        </w:rPr>
        <w:t xml:space="preserve"> </w:t>
      </w:r>
      <w:r>
        <w:rPr>
          <w:sz w:val="28"/>
        </w:rPr>
        <w:t xml:space="preserve">                      </w:t>
      </w:r>
    </w:p>
    <w:p w:rsidR="0008702D" w:rsidRPr="0002442B" w:rsidRDefault="0002442B">
      <w:pPr>
        <w:rPr>
          <w:sz w:val="28"/>
        </w:rPr>
      </w:pPr>
      <w:r>
        <w:rPr>
          <w:sz w:val="28"/>
        </w:rPr>
        <w:t xml:space="preserve">               </w:t>
      </w:r>
      <w:r w:rsidRPr="0002442B">
        <w:rPr>
          <w:sz w:val="28"/>
        </w:rPr>
        <w:t xml:space="preserve"> Зам по УВР:__________________ /М.Я. Бабаев/ </w:t>
      </w:r>
    </w:p>
    <w:sectPr w:rsidR="0008702D" w:rsidRPr="0002442B" w:rsidSect="00FB2F42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F42"/>
    <w:rsid w:val="0002442B"/>
    <w:rsid w:val="0008702D"/>
    <w:rsid w:val="000E00C1"/>
    <w:rsid w:val="001372FD"/>
    <w:rsid w:val="00202DBF"/>
    <w:rsid w:val="00274429"/>
    <w:rsid w:val="003E6C04"/>
    <w:rsid w:val="004010E0"/>
    <w:rsid w:val="00431947"/>
    <w:rsid w:val="004E6D67"/>
    <w:rsid w:val="006523F1"/>
    <w:rsid w:val="00697218"/>
    <w:rsid w:val="0076435C"/>
    <w:rsid w:val="008B5E99"/>
    <w:rsid w:val="00A56FBD"/>
    <w:rsid w:val="00B32A3C"/>
    <w:rsid w:val="00B42019"/>
    <w:rsid w:val="00B94D20"/>
    <w:rsid w:val="00D62ED8"/>
    <w:rsid w:val="00E42351"/>
    <w:rsid w:val="00EA447F"/>
    <w:rsid w:val="00ED2764"/>
    <w:rsid w:val="00FB2F42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СОШ</cp:lastModifiedBy>
  <cp:revision>10</cp:revision>
  <cp:lastPrinted>2014-01-10T07:23:00Z</cp:lastPrinted>
  <dcterms:created xsi:type="dcterms:W3CDTF">2014-01-10T05:53:00Z</dcterms:created>
  <dcterms:modified xsi:type="dcterms:W3CDTF">2019-02-09T09:13:00Z</dcterms:modified>
</cp:coreProperties>
</file>