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77" w:rsidRDefault="00E70277" w:rsidP="00E70277">
      <w:pPr>
        <w:spacing w:line="360" w:lineRule="auto"/>
        <w:jc w:val="center"/>
        <w:rPr>
          <w:b/>
          <w:sz w:val="72"/>
          <w:szCs w:val="72"/>
        </w:rPr>
      </w:pPr>
    </w:p>
    <w:p w:rsidR="00E70277" w:rsidRDefault="00E70277" w:rsidP="00E70277">
      <w:pPr>
        <w:spacing w:line="360" w:lineRule="auto"/>
        <w:jc w:val="center"/>
        <w:rPr>
          <w:b/>
          <w:sz w:val="72"/>
          <w:szCs w:val="72"/>
        </w:rPr>
      </w:pPr>
    </w:p>
    <w:p w:rsidR="00E70277" w:rsidRPr="0015438E" w:rsidRDefault="00E70277" w:rsidP="00E70277">
      <w:pPr>
        <w:spacing w:line="360" w:lineRule="auto"/>
        <w:jc w:val="center"/>
        <w:rPr>
          <w:b/>
          <w:sz w:val="72"/>
          <w:szCs w:val="72"/>
        </w:rPr>
      </w:pPr>
      <w:r w:rsidRPr="0015438E">
        <w:rPr>
          <w:b/>
          <w:sz w:val="72"/>
          <w:szCs w:val="72"/>
        </w:rPr>
        <w:t>ЖУРНАЛ</w:t>
      </w:r>
    </w:p>
    <w:p w:rsidR="00E70277" w:rsidRDefault="00E70277" w:rsidP="00E70277">
      <w:pPr>
        <w:spacing w:line="360" w:lineRule="auto"/>
        <w:jc w:val="center"/>
        <w:rPr>
          <w:b/>
          <w:sz w:val="72"/>
          <w:szCs w:val="72"/>
        </w:rPr>
      </w:pPr>
      <w:r w:rsidRPr="0015438E">
        <w:rPr>
          <w:b/>
          <w:sz w:val="72"/>
          <w:szCs w:val="72"/>
        </w:rPr>
        <w:t>УЧЕТА</w:t>
      </w:r>
    </w:p>
    <w:p w:rsidR="00E70277" w:rsidRPr="0015438E" w:rsidRDefault="00E70277" w:rsidP="00E70277">
      <w:pPr>
        <w:spacing w:line="360" w:lineRule="auto"/>
        <w:jc w:val="center"/>
        <w:rPr>
          <w:b/>
          <w:sz w:val="72"/>
          <w:szCs w:val="72"/>
        </w:rPr>
      </w:pPr>
      <w:r w:rsidRPr="0015438E">
        <w:rPr>
          <w:b/>
          <w:sz w:val="72"/>
          <w:szCs w:val="72"/>
        </w:rPr>
        <w:t xml:space="preserve"> ДЕЯТЕЛЬНОСТИ</w:t>
      </w:r>
    </w:p>
    <w:p w:rsidR="00E70277" w:rsidRPr="0015438E" w:rsidRDefault="00E70277" w:rsidP="00E70277">
      <w:pPr>
        <w:spacing w:line="360" w:lineRule="auto"/>
        <w:jc w:val="center"/>
        <w:rPr>
          <w:b/>
          <w:sz w:val="72"/>
          <w:szCs w:val="72"/>
        </w:rPr>
      </w:pPr>
      <w:r w:rsidRPr="0015438E">
        <w:rPr>
          <w:b/>
          <w:sz w:val="72"/>
          <w:szCs w:val="72"/>
        </w:rPr>
        <w:t>ПЕДАГОГА-ПСИХОЛОГА</w:t>
      </w:r>
    </w:p>
    <w:p w:rsidR="00E70277" w:rsidRDefault="00E70277" w:rsidP="00E70277">
      <w:pPr>
        <w:spacing w:line="360" w:lineRule="auto"/>
        <w:jc w:val="center"/>
        <w:rPr>
          <w:b/>
          <w:sz w:val="72"/>
          <w:szCs w:val="72"/>
        </w:rPr>
      </w:pPr>
      <w:r w:rsidRPr="0015438E">
        <w:rPr>
          <w:b/>
          <w:sz w:val="72"/>
          <w:szCs w:val="72"/>
        </w:rPr>
        <w:t>за 20__</w:t>
      </w:r>
      <w:r>
        <w:rPr>
          <w:b/>
          <w:sz w:val="72"/>
          <w:szCs w:val="72"/>
        </w:rPr>
        <w:t>__-</w:t>
      </w:r>
      <w:r w:rsidRPr="0015438E">
        <w:rPr>
          <w:b/>
          <w:sz w:val="72"/>
          <w:szCs w:val="72"/>
        </w:rPr>
        <w:t>20_</w:t>
      </w:r>
      <w:r>
        <w:rPr>
          <w:b/>
          <w:sz w:val="72"/>
          <w:szCs w:val="72"/>
        </w:rPr>
        <w:t>__</w:t>
      </w:r>
      <w:r w:rsidRPr="0015438E">
        <w:rPr>
          <w:b/>
          <w:sz w:val="72"/>
          <w:szCs w:val="72"/>
        </w:rPr>
        <w:t xml:space="preserve">_ </w:t>
      </w:r>
      <w:proofErr w:type="spellStart"/>
      <w:r w:rsidRPr="0015438E">
        <w:rPr>
          <w:b/>
          <w:sz w:val="72"/>
          <w:szCs w:val="72"/>
        </w:rPr>
        <w:t>уч</w:t>
      </w:r>
      <w:proofErr w:type="spellEnd"/>
      <w:r w:rsidRPr="0015438E">
        <w:rPr>
          <w:b/>
          <w:sz w:val="72"/>
          <w:szCs w:val="72"/>
        </w:rPr>
        <w:t>.</w:t>
      </w:r>
      <w:r>
        <w:rPr>
          <w:b/>
          <w:sz w:val="72"/>
          <w:szCs w:val="72"/>
        </w:rPr>
        <w:t xml:space="preserve"> </w:t>
      </w:r>
      <w:r w:rsidRPr="0015438E">
        <w:rPr>
          <w:b/>
          <w:sz w:val="72"/>
          <w:szCs w:val="72"/>
        </w:rPr>
        <w:t>год</w:t>
      </w:r>
    </w:p>
    <w:p w:rsidR="00E70277" w:rsidRPr="0015438E" w:rsidRDefault="00E70277" w:rsidP="00E70277">
      <w:pPr>
        <w:spacing w:line="360" w:lineRule="auto"/>
        <w:jc w:val="center"/>
        <w:rPr>
          <w:b/>
          <w:sz w:val="72"/>
          <w:szCs w:val="72"/>
        </w:rPr>
      </w:pPr>
    </w:p>
    <w:p w:rsidR="00E70277" w:rsidRDefault="00E70277" w:rsidP="00E70277">
      <w:pPr>
        <w:pStyle w:val="1"/>
        <w:tabs>
          <w:tab w:val="left" w:pos="1965"/>
        </w:tabs>
        <w:rPr>
          <w:sz w:val="72"/>
          <w:szCs w:val="72"/>
        </w:rPr>
      </w:pPr>
      <w:r>
        <w:rPr>
          <w:sz w:val="72"/>
          <w:szCs w:val="72"/>
        </w:rPr>
        <w:t>ОУ___________________</w:t>
      </w:r>
    </w:p>
    <w:p w:rsidR="00E70277" w:rsidRDefault="00E70277" w:rsidP="00E70277">
      <w:pPr>
        <w:pStyle w:val="1"/>
        <w:tabs>
          <w:tab w:val="left" w:pos="1965"/>
        </w:tabs>
        <w:rPr>
          <w:sz w:val="32"/>
          <w:szCs w:val="32"/>
        </w:rPr>
      </w:pPr>
      <w:r>
        <w:rPr>
          <w:sz w:val="72"/>
          <w:szCs w:val="72"/>
        </w:rPr>
        <w:br w:type="page"/>
      </w:r>
      <w:r w:rsidRPr="0070518A">
        <w:rPr>
          <w:sz w:val="32"/>
          <w:szCs w:val="32"/>
        </w:rPr>
        <w:lastRenderedPageBreak/>
        <w:t>Просветительская и профилактическая работа</w:t>
      </w:r>
    </w:p>
    <w:p w:rsidR="00E70277" w:rsidRDefault="00E70277" w:rsidP="00E70277"/>
    <w:p w:rsidR="00E70277" w:rsidRPr="0070518A" w:rsidRDefault="00E70277" w:rsidP="00E7027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880"/>
        <w:gridCol w:w="3780"/>
        <w:gridCol w:w="1800"/>
      </w:tblGrid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  <w:r w:rsidRPr="00B812FD">
              <w:t>Дата проведения</w:t>
            </w: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  <w:r w:rsidRPr="00B812FD">
              <w:t>С кем проводится занятие</w:t>
            </w: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  <w:r w:rsidRPr="00B812FD">
              <w:t>Тема занятия, форма занятия</w:t>
            </w: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  <w:r w:rsidRPr="00B812FD">
              <w:t>Отметка о выполнении</w:t>
            </w: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70277" w:rsidRPr="00BA356D" w:rsidRDefault="00E70277" w:rsidP="006860F1">
            <w:pPr>
              <w:tabs>
                <w:tab w:val="left" w:pos="196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28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378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  <w:tc>
          <w:tcPr>
            <w:tcW w:w="180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</w:p>
        </w:tc>
      </w:tr>
    </w:tbl>
    <w:p w:rsidR="00E70277" w:rsidRDefault="00E70277" w:rsidP="00E70277">
      <w:pPr>
        <w:jc w:val="center"/>
        <w:rPr>
          <w:b/>
        </w:rPr>
      </w:pPr>
    </w:p>
    <w:p w:rsidR="00E70277" w:rsidRDefault="00E70277" w:rsidP="00E70277">
      <w:pPr>
        <w:jc w:val="center"/>
        <w:rPr>
          <w:b/>
        </w:rPr>
      </w:pPr>
      <w:r>
        <w:rPr>
          <w:b/>
        </w:rPr>
        <w:br w:type="page"/>
      </w:r>
    </w:p>
    <w:p w:rsidR="00E70277" w:rsidRPr="0021281C" w:rsidRDefault="00E70277" w:rsidP="00E70277">
      <w:pPr>
        <w:jc w:val="center"/>
        <w:rPr>
          <w:b/>
          <w:sz w:val="32"/>
          <w:szCs w:val="32"/>
        </w:rPr>
      </w:pPr>
      <w:r w:rsidRPr="0021281C">
        <w:rPr>
          <w:b/>
          <w:sz w:val="32"/>
          <w:szCs w:val="32"/>
        </w:rPr>
        <w:lastRenderedPageBreak/>
        <w:t>Индивидуальная диагностика</w:t>
      </w:r>
    </w:p>
    <w:p w:rsidR="00E70277" w:rsidRPr="002A26A8" w:rsidRDefault="00E70277" w:rsidP="00E7027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17"/>
        <w:gridCol w:w="1263"/>
        <w:gridCol w:w="2880"/>
        <w:gridCol w:w="1924"/>
      </w:tblGrid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812FD" w:rsidRDefault="00E70277" w:rsidP="006860F1">
            <w:pPr>
              <w:jc w:val="center"/>
            </w:pPr>
            <w:r w:rsidRPr="00B812FD">
              <w:t xml:space="preserve">Дата, </w:t>
            </w:r>
          </w:p>
        </w:tc>
        <w:tc>
          <w:tcPr>
            <w:tcW w:w="1617" w:type="dxa"/>
          </w:tcPr>
          <w:p w:rsidR="00E70277" w:rsidRPr="00B812FD" w:rsidRDefault="00E70277" w:rsidP="006860F1">
            <w:pPr>
              <w:jc w:val="center"/>
            </w:pPr>
            <w:r>
              <w:t>Код,</w:t>
            </w:r>
            <w:r w:rsidRPr="00B812FD">
              <w:t xml:space="preserve"> возраст</w:t>
            </w:r>
          </w:p>
        </w:tc>
        <w:tc>
          <w:tcPr>
            <w:tcW w:w="1263" w:type="dxa"/>
          </w:tcPr>
          <w:p w:rsidR="00E70277" w:rsidRDefault="00E70277" w:rsidP="006860F1">
            <w:pPr>
              <w:jc w:val="center"/>
            </w:pPr>
            <w:r w:rsidRPr="00B812FD">
              <w:t xml:space="preserve">От кого </w:t>
            </w:r>
          </w:p>
          <w:p w:rsidR="00E70277" w:rsidRDefault="00E70277" w:rsidP="006860F1">
            <w:pPr>
              <w:jc w:val="center"/>
            </w:pPr>
            <w:r w:rsidRPr="00B812FD">
              <w:t>Поступил</w:t>
            </w:r>
          </w:p>
          <w:p w:rsidR="00E70277" w:rsidRPr="00B812FD" w:rsidRDefault="00E70277" w:rsidP="006860F1">
            <w:pPr>
              <w:jc w:val="center"/>
            </w:pPr>
            <w:r w:rsidRPr="00B812FD">
              <w:t xml:space="preserve"> запрос</w:t>
            </w:r>
          </w:p>
        </w:tc>
        <w:tc>
          <w:tcPr>
            <w:tcW w:w="2880" w:type="dxa"/>
          </w:tcPr>
          <w:p w:rsidR="00E70277" w:rsidRPr="00B812FD" w:rsidRDefault="00E70277" w:rsidP="006860F1">
            <w:pPr>
              <w:jc w:val="center"/>
            </w:pPr>
            <w:r>
              <w:t xml:space="preserve">Цель </w:t>
            </w:r>
            <w:r w:rsidRPr="00B812FD">
              <w:t xml:space="preserve"> диагностики</w:t>
            </w:r>
          </w:p>
        </w:tc>
        <w:tc>
          <w:tcPr>
            <w:tcW w:w="1924" w:type="dxa"/>
          </w:tcPr>
          <w:p w:rsidR="00E70277" w:rsidRPr="00B812FD" w:rsidRDefault="00E70277" w:rsidP="006860F1">
            <w:pPr>
              <w:jc w:val="both"/>
            </w:pPr>
            <w:r>
              <w:t>Используемые методики</w:t>
            </w: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812FD" w:rsidRDefault="00E70277" w:rsidP="006860F1">
            <w:pPr>
              <w:jc w:val="center"/>
            </w:pPr>
            <w:r w:rsidRPr="00B812FD">
              <w:t>1</w:t>
            </w:r>
          </w:p>
        </w:tc>
        <w:tc>
          <w:tcPr>
            <w:tcW w:w="1617" w:type="dxa"/>
          </w:tcPr>
          <w:p w:rsidR="00E70277" w:rsidRPr="00B812FD" w:rsidRDefault="00E70277" w:rsidP="006860F1">
            <w:pPr>
              <w:jc w:val="center"/>
            </w:pPr>
            <w:r w:rsidRPr="00B812FD">
              <w:t>2</w:t>
            </w:r>
          </w:p>
        </w:tc>
        <w:tc>
          <w:tcPr>
            <w:tcW w:w="1263" w:type="dxa"/>
          </w:tcPr>
          <w:p w:rsidR="00E70277" w:rsidRPr="00B812FD" w:rsidRDefault="00E70277" w:rsidP="006860F1">
            <w:pPr>
              <w:jc w:val="center"/>
            </w:pPr>
            <w:r w:rsidRPr="00B812FD">
              <w:t>3</w:t>
            </w:r>
          </w:p>
        </w:tc>
        <w:tc>
          <w:tcPr>
            <w:tcW w:w="2880" w:type="dxa"/>
          </w:tcPr>
          <w:p w:rsidR="00E70277" w:rsidRPr="00B812FD" w:rsidRDefault="00E70277" w:rsidP="006860F1">
            <w:pPr>
              <w:jc w:val="center"/>
            </w:pPr>
            <w:r w:rsidRPr="00B812FD">
              <w:t>4</w:t>
            </w:r>
          </w:p>
        </w:tc>
        <w:tc>
          <w:tcPr>
            <w:tcW w:w="1924" w:type="dxa"/>
          </w:tcPr>
          <w:p w:rsidR="00E70277" w:rsidRPr="00B812FD" w:rsidRDefault="00E70277" w:rsidP="006860F1">
            <w:pPr>
              <w:jc w:val="center"/>
            </w:pPr>
            <w:r w:rsidRPr="00B812FD">
              <w:t>5</w:t>
            </w: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88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24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</w:tbl>
    <w:p w:rsidR="00E70277" w:rsidRDefault="00E70277" w:rsidP="00E70277">
      <w:pPr>
        <w:pStyle w:val="a4"/>
        <w:ind w:left="-993"/>
      </w:pPr>
    </w:p>
    <w:p w:rsidR="00E70277" w:rsidRPr="0021281C" w:rsidRDefault="00E70277" w:rsidP="00E70277">
      <w:pPr>
        <w:jc w:val="center"/>
        <w:rPr>
          <w:b/>
          <w:sz w:val="32"/>
          <w:szCs w:val="32"/>
        </w:rPr>
      </w:pPr>
      <w:r>
        <w:br w:type="page"/>
      </w:r>
      <w:r w:rsidRPr="0021281C">
        <w:rPr>
          <w:b/>
          <w:sz w:val="32"/>
          <w:szCs w:val="32"/>
        </w:rPr>
        <w:lastRenderedPageBreak/>
        <w:t>Групповая диагностика</w:t>
      </w:r>
    </w:p>
    <w:p w:rsidR="00E70277" w:rsidRDefault="00E70277" w:rsidP="00E70277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17"/>
        <w:gridCol w:w="903"/>
        <w:gridCol w:w="3240"/>
        <w:gridCol w:w="2520"/>
      </w:tblGrid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812FD" w:rsidRDefault="00E70277" w:rsidP="006860F1">
            <w:pPr>
              <w:jc w:val="center"/>
            </w:pPr>
            <w:r w:rsidRPr="00B812FD">
              <w:t xml:space="preserve">Дата, </w:t>
            </w:r>
          </w:p>
        </w:tc>
        <w:tc>
          <w:tcPr>
            <w:tcW w:w="1617" w:type="dxa"/>
          </w:tcPr>
          <w:p w:rsidR="00E70277" w:rsidRPr="00B812FD" w:rsidRDefault="00E70277" w:rsidP="006860F1">
            <w:pPr>
              <w:jc w:val="center"/>
            </w:pPr>
            <w:r>
              <w:t>Группа,</w:t>
            </w:r>
            <w:r w:rsidRPr="00B812FD">
              <w:t xml:space="preserve"> возраст</w:t>
            </w:r>
            <w:r>
              <w:t>, количество</w:t>
            </w:r>
          </w:p>
        </w:tc>
        <w:tc>
          <w:tcPr>
            <w:tcW w:w="903" w:type="dxa"/>
          </w:tcPr>
          <w:p w:rsidR="00E70277" w:rsidRPr="00B812FD" w:rsidRDefault="00E70277" w:rsidP="006860F1">
            <w:pPr>
              <w:jc w:val="center"/>
            </w:pPr>
            <w:r>
              <w:t xml:space="preserve">Код </w:t>
            </w:r>
            <w:proofErr w:type="spellStart"/>
            <w:r>
              <w:t>обращ</w:t>
            </w:r>
            <w:proofErr w:type="spellEnd"/>
            <w:r>
              <w:t>.</w:t>
            </w:r>
          </w:p>
        </w:tc>
        <w:tc>
          <w:tcPr>
            <w:tcW w:w="3240" w:type="dxa"/>
          </w:tcPr>
          <w:p w:rsidR="00E70277" w:rsidRPr="00B812FD" w:rsidRDefault="00E70277" w:rsidP="006860F1">
            <w:pPr>
              <w:jc w:val="center"/>
            </w:pPr>
            <w:r>
              <w:t xml:space="preserve">Цель </w:t>
            </w:r>
            <w:r w:rsidRPr="00B812FD">
              <w:t xml:space="preserve"> диагностики</w:t>
            </w:r>
          </w:p>
        </w:tc>
        <w:tc>
          <w:tcPr>
            <w:tcW w:w="2520" w:type="dxa"/>
          </w:tcPr>
          <w:p w:rsidR="00E70277" w:rsidRPr="00B812FD" w:rsidRDefault="00E70277" w:rsidP="006860F1">
            <w:pPr>
              <w:jc w:val="both"/>
            </w:pPr>
            <w:r>
              <w:t>Используемые методики</w:t>
            </w: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812FD" w:rsidRDefault="00E70277" w:rsidP="006860F1">
            <w:pPr>
              <w:jc w:val="center"/>
            </w:pPr>
            <w:r w:rsidRPr="00B812FD">
              <w:t>1</w:t>
            </w:r>
          </w:p>
        </w:tc>
        <w:tc>
          <w:tcPr>
            <w:tcW w:w="1617" w:type="dxa"/>
          </w:tcPr>
          <w:p w:rsidR="00E70277" w:rsidRPr="00B812FD" w:rsidRDefault="00E70277" w:rsidP="006860F1">
            <w:pPr>
              <w:jc w:val="center"/>
            </w:pPr>
            <w:r w:rsidRPr="00B812FD">
              <w:t>2</w:t>
            </w:r>
          </w:p>
        </w:tc>
        <w:tc>
          <w:tcPr>
            <w:tcW w:w="903" w:type="dxa"/>
          </w:tcPr>
          <w:p w:rsidR="00E70277" w:rsidRPr="00B812FD" w:rsidRDefault="00E70277" w:rsidP="006860F1">
            <w:pPr>
              <w:jc w:val="center"/>
            </w:pPr>
            <w:r w:rsidRPr="00B812FD">
              <w:t>3</w:t>
            </w:r>
          </w:p>
        </w:tc>
        <w:tc>
          <w:tcPr>
            <w:tcW w:w="3240" w:type="dxa"/>
          </w:tcPr>
          <w:p w:rsidR="00E70277" w:rsidRPr="00B812FD" w:rsidRDefault="00E70277" w:rsidP="006860F1">
            <w:pPr>
              <w:jc w:val="center"/>
            </w:pPr>
            <w:r w:rsidRPr="00B812FD">
              <w:t>4</w:t>
            </w:r>
          </w:p>
        </w:tc>
        <w:tc>
          <w:tcPr>
            <w:tcW w:w="2520" w:type="dxa"/>
          </w:tcPr>
          <w:p w:rsidR="00E70277" w:rsidRPr="00B812FD" w:rsidRDefault="00E70277" w:rsidP="006860F1">
            <w:pPr>
              <w:jc w:val="center"/>
            </w:pPr>
            <w:r w:rsidRPr="00B812FD">
              <w:t>5</w:t>
            </w: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  <w:tr w:rsidR="00E70277" w:rsidRPr="00BA356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617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903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24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520" w:type="dxa"/>
          </w:tcPr>
          <w:p w:rsidR="00E70277" w:rsidRPr="00BA356D" w:rsidRDefault="00E70277" w:rsidP="006860F1">
            <w:pPr>
              <w:jc w:val="center"/>
              <w:rPr>
                <w:sz w:val="56"/>
                <w:szCs w:val="56"/>
              </w:rPr>
            </w:pPr>
          </w:p>
        </w:tc>
      </w:tr>
    </w:tbl>
    <w:p w:rsidR="00E70277" w:rsidRDefault="00E70277" w:rsidP="00E70277">
      <w:pPr>
        <w:pStyle w:val="a4"/>
        <w:ind w:left="-993"/>
      </w:pPr>
    </w:p>
    <w:p w:rsidR="00E70277" w:rsidRDefault="00E70277" w:rsidP="00E70277">
      <w:pPr>
        <w:pStyle w:val="a4"/>
        <w:ind w:left="-993"/>
      </w:pPr>
      <w:r>
        <w:br w:type="page"/>
      </w:r>
    </w:p>
    <w:p w:rsidR="00E70277" w:rsidRDefault="00E70277" w:rsidP="00E70277">
      <w:pPr>
        <w:pStyle w:val="a4"/>
        <w:ind w:left="-993"/>
      </w:pPr>
      <w:r>
        <w:lastRenderedPageBreak/>
        <w:t xml:space="preserve">ГРУППОВАЯ РАЗВИВАЮЩАЯ / КОРРЕКЦИОННАЯ РАБОТА </w:t>
      </w:r>
    </w:p>
    <w:p w:rsidR="00E70277" w:rsidRDefault="00E70277" w:rsidP="00E70277">
      <w:pPr>
        <w:rPr>
          <w:b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2"/>
        <w:gridCol w:w="283"/>
        <w:gridCol w:w="284"/>
        <w:gridCol w:w="243"/>
        <w:gridCol w:w="244"/>
        <w:gridCol w:w="244"/>
        <w:gridCol w:w="244"/>
        <w:gridCol w:w="244"/>
        <w:gridCol w:w="243"/>
        <w:gridCol w:w="244"/>
        <w:gridCol w:w="244"/>
        <w:gridCol w:w="244"/>
        <w:gridCol w:w="244"/>
        <w:gridCol w:w="113"/>
        <w:gridCol w:w="130"/>
        <w:gridCol w:w="244"/>
        <w:gridCol w:w="193"/>
        <w:gridCol w:w="51"/>
        <w:gridCol w:w="244"/>
        <w:gridCol w:w="244"/>
        <w:gridCol w:w="243"/>
        <w:gridCol w:w="244"/>
        <w:gridCol w:w="244"/>
        <w:gridCol w:w="244"/>
        <w:gridCol w:w="244"/>
        <w:gridCol w:w="243"/>
        <w:gridCol w:w="244"/>
        <w:gridCol w:w="244"/>
        <w:gridCol w:w="244"/>
        <w:gridCol w:w="244"/>
      </w:tblGrid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774" w:type="dxa"/>
            <w:gridSpan w:val="30"/>
            <w:tcBorders>
              <w:bottom w:val="single" w:sz="4" w:space="0" w:color="auto"/>
            </w:tcBorders>
          </w:tcPr>
          <w:p w:rsidR="00E70277" w:rsidRDefault="00E70277" w:rsidP="006860F1">
            <w:pPr>
              <w:pStyle w:val="a6"/>
            </w:pPr>
            <w:r>
              <w:t>КРАТКОЕ ОБОСНОВАНИЕ ПРОГРАММЫ РАБОТЫ, ТЕМАТИКА ЗАНЯТИЙ</w:t>
            </w: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 w:val="restart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3544" w:type="dxa"/>
            <w:gridSpan w:val="16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 w:rsidRPr="007A08DA">
              <w:rPr>
                <w:b/>
              </w:rPr>
              <w:t>ТЕМЫ ЗАНЯТИЙ</w:t>
            </w: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7230" w:type="dxa"/>
            <w:gridSpan w:val="14"/>
            <w:vMerge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</w:tcPr>
          <w:p w:rsidR="00E70277" w:rsidRPr="007A08DA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vMerge w:val="restart"/>
          </w:tcPr>
          <w:p w:rsidR="00E70277" w:rsidRDefault="00E70277" w:rsidP="006860F1">
            <w:pPr>
              <w:pStyle w:val="1"/>
            </w:pPr>
            <w:r>
              <w:t>НАИМЕНОВАНИЕ / КОД</w:t>
            </w:r>
          </w:p>
          <w:p w:rsidR="00E70277" w:rsidRDefault="00E70277" w:rsidP="006860F1">
            <w:pPr>
              <w:pStyle w:val="1"/>
            </w:pPr>
            <w:r>
              <w:t>ГРУППЫ И ЕЕ СОСТАВ</w:t>
            </w:r>
          </w:p>
          <w:p w:rsidR="00E70277" w:rsidRDefault="00E70277" w:rsidP="006860F1"/>
          <w:p w:rsidR="00E70277" w:rsidRDefault="00E70277" w:rsidP="006860F1">
            <w:r>
              <w:t>________________________________________________________________</w:t>
            </w:r>
          </w:p>
        </w:tc>
        <w:tc>
          <w:tcPr>
            <w:tcW w:w="6662" w:type="dxa"/>
            <w:gridSpan w:val="29"/>
          </w:tcPr>
          <w:p w:rsidR="00E70277" w:rsidRDefault="00E70277" w:rsidP="006860F1">
            <w:pPr>
              <w:pStyle w:val="1"/>
            </w:pPr>
            <w:r>
              <w:t>ДАТЫ ЗАНЯТИЙ</w:t>
            </w: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4112" w:type="dxa"/>
            <w:vMerge/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</w:tcPr>
          <w:p w:rsidR="00E70277" w:rsidRDefault="00E70277" w:rsidP="006860F1">
            <w:pPr>
              <w:jc w:val="center"/>
            </w:pPr>
          </w:p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bottom w:val="nil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/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3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</w:tcPr>
          <w:p w:rsidR="00E70277" w:rsidRDefault="00E70277" w:rsidP="006860F1">
            <w:pPr>
              <w:jc w:val="center"/>
            </w:pPr>
          </w:p>
        </w:tc>
      </w:tr>
    </w:tbl>
    <w:p w:rsidR="00E70277" w:rsidRDefault="00E70277" w:rsidP="00E70277">
      <w:pPr>
        <w:pStyle w:val="a4"/>
      </w:pPr>
    </w:p>
    <w:p w:rsidR="00E70277" w:rsidRDefault="00E70277" w:rsidP="00E70277">
      <w:pPr>
        <w:tabs>
          <w:tab w:val="left" w:pos="1965"/>
        </w:tabs>
        <w:jc w:val="center"/>
        <w:rPr>
          <w:b/>
          <w:sz w:val="32"/>
          <w:szCs w:val="32"/>
        </w:rPr>
      </w:pPr>
      <w:r>
        <w:br w:type="page"/>
      </w:r>
      <w:r w:rsidRPr="00D105B8">
        <w:rPr>
          <w:b/>
          <w:sz w:val="32"/>
          <w:szCs w:val="32"/>
        </w:rPr>
        <w:lastRenderedPageBreak/>
        <w:t>Развивающая и коррекционная работа.</w:t>
      </w:r>
    </w:p>
    <w:p w:rsidR="00E70277" w:rsidRPr="00D105B8" w:rsidRDefault="00E70277" w:rsidP="00E70277">
      <w:pPr>
        <w:tabs>
          <w:tab w:val="left" w:pos="1965"/>
        </w:tabs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340"/>
        <w:gridCol w:w="3060"/>
        <w:gridCol w:w="2393"/>
      </w:tblGrid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b/>
                <w:sz w:val="28"/>
                <w:szCs w:val="28"/>
              </w:rPr>
            </w:pPr>
            <w:r w:rsidRPr="00D105B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b/>
                <w:sz w:val="28"/>
                <w:szCs w:val="28"/>
              </w:rPr>
            </w:pPr>
            <w:r w:rsidRPr="00D105B8">
              <w:rPr>
                <w:b/>
                <w:sz w:val="28"/>
                <w:szCs w:val="28"/>
              </w:rPr>
              <w:t>С кем проводится занятие</w:t>
            </w: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b/>
                <w:sz w:val="28"/>
                <w:szCs w:val="28"/>
              </w:rPr>
            </w:pPr>
            <w:r w:rsidRPr="00D105B8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b/>
                <w:sz w:val="28"/>
                <w:szCs w:val="28"/>
              </w:rPr>
            </w:pPr>
            <w:r w:rsidRPr="00D105B8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  <w:r w:rsidRPr="00B812FD">
              <w:t>1</w:t>
            </w:r>
          </w:p>
        </w:tc>
        <w:tc>
          <w:tcPr>
            <w:tcW w:w="234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  <w:r w:rsidRPr="00B812FD">
              <w:t>2</w:t>
            </w:r>
          </w:p>
        </w:tc>
        <w:tc>
          <w:tcPr>
            <w:tcW w:w="3060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  <w:r w:rsidRPr="00B812FD">
              <w:t>3</w:t>
            </w:r>
          </w:p>
        </w:tc>
        <w:tc>
          <w:tcPr>
            <w:tcW w:w="2393" w:type="dxa"/>
          </w:tcPr>
          <w:p w:rsidR="00E70277" w:rsidRPr="00B812FD" w:rsidRDefault="00E70277" w:rsidP="006860F1">
            <w:pPr>
              <w:tabs>
                <w:tab w:val="left" w:pos="1965"/>
              </w:tabs>
              <w:jc w:val="center"/>
            </w:pPr>
            <w:r w:rsidRPr="00B812FD">
              <w:t>4</w:t>
            </w: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  <w:tr w:rsidR="00E70277" w:rsidRPr="00B812FD" w:rsidTr="006860F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4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3060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2393" w:type="dxa"/>
          </w:tcPr>
          <w:p w:rsidR="00E70277" w:rsidRPr="00D105B8" w:rsidRDefault="00E70277" w:rsidP="006860F1">
            <w:pPr>
              <w:tabs>
                <w:tab w:val="left" w:pos="1965"/>
              </w:tabs>
              <w:jc w:val="center"/>
              <w:rPr>
                <w:sz w:val="56"/>
                <w:szCs w:val="56"/>
              </w:rPr>
            </w:pPr>
          </w:p>
        </w:tc>
      </w:tr>
    </w:tbl>
    <w:p w:rsidR="00E70277" w:rsidRDefault="00E70277" w:rsidP="00E70277">
      <w:pPr>
        <w:pStyle w:val="a4"/>
        <w:jc w:val="left"/>
      </w:pPr>
    </w:p>
    <w:p w:rsidR="00E70277" w:rsidRDefault="00E70277" w:rsidP="00E70277">
      <w:pPr>
        <w:pStyle w:val="a4"/>
      </w:pPr>
      <w:r>
        <w:br w:type="page"/>
      </w:r>
    </w:p>
    <w:p w:rsidR="00E70277" w:rsidRPr="002A26A8" w:rsidRDefault="00E70277" w:rsidP="00E70277">
      <w:pPr>
        <w:pStyle w:val="a4"/>
      </w:pPr>
      <w:r w:rsidRPr="002A26A8">
        <w:lastRenderedPageBreak/>
        <w:t>ИНДИВИДУАЛЬНЫЕ КОНСУЛЬТАЦИИ</w:t>
      </w:r>
    </w:p>
    <w:p w:rsidR="00E70277" w:rsidRDefault="00E70277" w:rsidP="00E70277">
      <w:pPr>
        <w:jc w:val="center"/>
        <w:rPr>
          <w:b/>
        </w:rPr>
      </w:pP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1620"/>
        <w:gridCol w:w="992"/>
        <w:gridCol w:w="4588"/>
        <w:gridCol w:w="1417"/>
      </w:tblGrid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Дата консультации</w:t>
            </w:r>
          </w:p>
        </w:tc>
        <w:tc>
          <w:tcPr>
            <w:tcW w:w="1620" w:type="dxa"/>
          </w:tcPr>
          <w:p w:rsidR="00E70277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 xml:space="preserve"> Код, возраст </w:t>
            </w:r>
            <w:proofErr w:type="gramStart"/>
            <w:r>
              <w:rPr>
                <w:b/>
              </w:rPr>
              <w:t>консультируемого</w:t>
            </w:r>
            <w:proofErr w:type="gramEnd"/>
          </w:p>
        </w:tc>
        <w:tc>
          <w:tcPr>
            <w:tcW w:w="992" w:type="dxa"/>
          </w:tcPr>
          <w:p w:rsidR="00E70277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r>
              <w:rPr>
                <w:b/>
              </w:rPr>
              <w:t>обращ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588" w:type="dxa"/>
          </w:tcPr>
          <w:p w:rsidR="00E70277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 xml:space="preserve">Характер консультации, </w:t>
            </w:r>
          </w:p>
          <w:p w:rsidR="00E70277" w:rsidRDefault="00E70277" w:rsidP="006860F1">
            <w:pPr>
              <w:jc w:val="center"/>
              <w:rPr>
                <w:b/>
              </w:rPr>
            </w:pPr>
            <w:r>
              <w:rPr>
                <w:b/>
              </w:rPr>
              <w:t>основная тематика</w:t>
            </w:r>
          </w:p>
        </w:tc>
        <w:tc>
          <w:tcPr>
            <w:tcW w:w="1417" w:type="dxa"/>
          </w:tcPr>
          <w:p w:rsidR="00E70277" w:rsidRDefault="00E70277" w:rsidP="006860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Примеча</w:t>
            </w:r>
            <w:proofErr w:type="spellEnd"/>
            <w:r>
              <w:rPr>
                <w:b/>
              </w:rPr>
              <w:t>-</w:t>
            </w:r>
          </w:p>
          <w:p w:rsidR="00E70277" w:rsidRDefault="00E70277" w:rsidP="006860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  <w:tr w:rsidR="00E70277" w:rsidTr="0068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</w:tcPr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620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992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4588" w:type="dxa"/>
          </w:tcPr>
          <w:p w:rsidR="00E70277" w:rsidRDefault="00E70277" w:rsidP="006860F1">
            <w:pPr>
              <w:rPr>
                <w:b/>
              </w:rPr>
            </w:pPr>
          </w:p>
        </w:tc>
        <w:tc>
          <w:tcPr>
            <w:tcW w:w="1417" w:type="dxa"/>
          </w:tcPr>
          <w:p w:rsidR="00E70277" w:rsidRDefault="00E70277" w:rsidP="006860F1">
            <w:pPr>
              <w:rPr>
                <w:b/>
              </w:rPr>
            </w:pPr>
          </w:p>
        </w:tc>
      </w:tr>
    </w:tbl>
    <w:p w:rsidR="00E70277" w:rsidRDefault="00E70277" w:rsidP="00E70277">
      <w:pPr>
        <w:jc w:val="center"/>
      </w:pPr>
    </w:p>
    <w:p w:rsidR="00E70277" w:rsidRDefault="00E70277" w:rsidP="00E70277">
      <w:pPr>
        <w:jc w:val="center"/>
        <w:rPr>
          <w:b/>
        </w:rPr>
      </w:pPr>
    </w:p>
    <w:p w:rsidR="00E70277" w:rsidRPr="002A26A8" w:rsidRDefault="00E70277" w:rsidP="00E70277">
      <w:pPr>
        <w:jc w:val="center"/>
        <w:rPr>
          <w:b/>
        </w:rPr>
      </w:pPr>
      <w:r w:rsidRPr="002A26A8">
        <w:rPr>
          <w:b/>
        </w:rPr>
        <w:t xml:space="preserve">ЭКСПЕРТНАЯ РАБОТА </w:t>
      </w:r>
    </w:p>
    <w:p w:rsidR="00E70277" w:rsidRDefault="00E70277" w:rsidP="00E70277">
      <w:pPr>
        <w:jc w:val="center"/>
        <w:rPr>
          <w:b/>
          <w:sz w:val="28"/>
          <w:szCs w:val="28"/>
        </w:rPr>
      </w:pPr>
    </w:p>
    <w:tbl>
      <w:tblPr>
        <w:tblStyle w:val="a3"/>
        <w:tblW w:w="9648" w:type="dxa"/>
        <w:tblLook w:val="01E0"/>
      </w:tblPr>
      <w:tblGrid>
        <w:gridCol w:w="1728"/>
        <w:gridCol w:w="5760"/>
        <w:gridCol w:w="2160"/>
      </w:tblGrid>
      <w:tr w:rsidR="00E70277" w:rsidTr="006860F1">
        <w:tc>
          <w:tcPr>
            <w:tcW w:w="1728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7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70277" w:rsidRDefault="00E70277" w:rsidP="00E70277">
      <w:pPr>
        <w:jc w:val="center"/>
        <w:rPr>
          <w:b/>
          <w:sz w:val="28"/>
          <w:szCs w:val="28"/>
        </w:rPr>
      </w:pPr>
    </w:p>
    <w:p w:rsidR="00E70277" w:rsidRDefault="00E70277" w:rsidP="00E70277">
      <w:pPr>
        <w:rPr>
          <w:b/>
          <w:sz w:val="28"/>
          <w:szCs w:val="28"/>
        </w:rPr>
      </w:pPr>
    </w:p>
    <w:p w:rsidR="00E70277" w:rsidRDefault="00E70277" w:rsidP="00E70277">
      <w:pPr>
        <w:rPr>
          <w:b/>
          <w:sz w:val="28"/>
          <w:szCs w:val="28"/>
        </w:rPr>
      </w:pPr>
    </w:p>
    <w:p w:rsidR="00E70277" w:rsidRPr="002A26A8" w:rsidRDefault="00E70277" w:rsidP="00E70277">
      <w:pPr>
        <w:jc w:val="center"/>
        <w:rPr>
          <w:b/>
        </w:rPr>
      </w:pPr>
      <w:r w:rsidRPr="002A26A8">
        <w:rPr>
          <w:b/>
        </w:rPr>
        <w:t xml:space="preserve">ОРГАНИЗАЦИОННО-МЕТОДИЧЕСКАЯ  РАБОТА </w:t>
      </w:r>
    </w:p>
    <w:p w:rsidR="00E70277" w:rsidRDefault="00E70277" w:rsidP="00E70277">
      <w:pPr>
        <w:rPr>
          <w:b/>
          <w:sz w:val="28"/>
          <w:szCs w:val="28"/>
        </w:rPr>
      </w:pPr>
    </w:p>
    <w:tbl>
      <w:tblPr>
        <w:tblStyle w:val="a3"/>
        <w:tblW w:w="9828" w:type="dxa"/>
        <w:tblLook w:val="01E0"/>
      </w:tblPr>
      <w:tblGrid>
        <w:gridCol w:w="1728"/>
        <w:gridCol w:w="5940"/>
        <w:gridCol w:w="2160"/>
      </w:tblGrid>
      <w:tr w:rsidR="00E70277" w:rsidTr="006860F1">
        <w:tc>
          <w:tcPr>
            <w:tcW w:w="1728" w:type="dxa"/>
          </w:tcPr>
          <w:p w:rsidR="00E70277" w:rsidRPr="002A26A8" w:rsidRDefault="00E70277" w:rsidP="006860F1">
            <w:pPr>
              <w:jc w:val="center"/>
              <w:rPr>
                <w:b/>
                <w:sz w:val="28"/>
                <w:szCs w:val="28"/>
              </w:rPr>
            </w:pPr>
            <w:r w:rsidRPr="002A26A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940" w:type="dxa"/>
          </w:tcPr>
          <w:p w:rsidR="00E70277" w:rsidRPr="002A26A8" w:rsidRDefault="00E70277" w:rsidP="006860F1">
            <w:pPr>
              <w:jc w:val="center"/>
              <w:rPr>
                <w:b/>
                <w:sz w:val="28"/>
                <w:szCs w:val="28"/>
              </w:rPr>
            </w:pPr>
            <w:r w:rsidRPr="002A26A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60" w:type="dxa"/>
          </w:tcPr>
          <w:p w:rsidR="00E70277" w:rsidRPr="002A26A8" w:rsidRDefault="00E70277" w:rsidP="006860F1">
            <w:pPr>
              <w:jc w:val="center"/>
              <w:rPr>
                <w:b/>
                <w:sz w:val="28"/>
                <w:szCs w:val="28"/>
              </w:rPr>
            </w:pPr>
            <w:r w:rsidRPr="002A26A8">
              <w:rPr>
                <w:b/>
                <w:sz w:val="28"/>
                <w:szCs w:val="28"/>
              </w:rPr>
              <w:t>примечания</w:t>
            </w: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0277" w:rsidTr="006860F1">
        <w:tc>
          <w:tcPr>
            <w:tcW w:w="1728" w:type="dxa"/>
          </w:tcPr>
          <w:p w:rsidR="00E70277" w:rsidRPr="006C21A1" w:rsidRDefault="00E70277" w:rsidP="006860F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94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70277" w:rsidRDefault="00E70277" w:rsidP="006860F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70277" w:rsidRDefault="00E70277" w:rsidP="00E70277">
      <w:pPr>
        <w:jc w:val="both"/>
        <w:rPr>
          <w:sz w:val="28"/>
          <w:szCs w:val="28"/>
        </w:rPr>
      </w:pPr>
    </w:p>
    <w:p w:rsidR="00E70277" w:rsidRPr="00BA356D" w:rsidRDefault="00E70277" w:rsidP="00E70277">
      <w:pPr>
        <w:jc w:val="center"/>
        <w:rPr>
          <w:b/>
        </w:rPr>
      </w:pPr>
      <w:r>
        <w:rPr>
          <w:b/>
        </w:rPr>
        <w:br w:type="page"/>
      </w:r>
      <w:r w:rsidRPr="00BA356D">
        <w:rPr>
          <w:b/>
        </w:rPr>
        <w:lastRenderedPageBreak/>
        <w:t>ОРИЕНТИРОВОЧНЫЕ НОРМЫ</w:t>
      </w:r>
    </w:p>
    <w:p w:rsidR="00E70277" w:rsidRPr="00BA356D" w:rsidRDefault="00E70277" w:rsidP="00E70277">
      <w:pPr>
        <w:jc w:val="center"/>
        <w:rPr>
          <w:b/>
        </w:rPr>
      </w:pPr>
      <w:r w:rsidRPr="00BA356D">
        <w:rPr>
          <w:b/>
        </w:rPr>
        <w:t>Продолжительность различных видов работ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center"/>
      </w:pPr>
      <w:r w:rsidRPr="00BA356D">
        <w:t>(Вестник образования 7/,95</w:t>
      </w:r>
      <w:r>
        <w:t xml:space="preserve"> </w:t>
      </w:r>
      <w:r w:rsidRPr="00BA356D">
        <w:t>практического психолога образования)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>1 Индивидуальная психодиагностическая работа, подготовка к обследованию, его проведение и обработка результатов, оформление заключения и рекомендаций 3,5 – 6,0 из расчета на одного человека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>2 Групповая психодиагностическая работа, подготовка к обследованию, его проведение и обработка результатов, оформление заключения и рекомендаций 16 -20 из расчета на 15 чел.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>3 Индивидуальная и консультативная работа с учащимися, оформление результатов 1,5 – 3,0 на одну беседу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 xml:space="preserve">4 Индивидуальная развивающая </w:t>
      </w:r>
      <w:proofErr w:type="spellStart"/>
      <w:r w:rsidRPr="00BA356D">
        <w:t>психокоррекционная</w:t>
      </w:r>
      <w:proofErr w:type="spellEnd"/>
      <w:r w:rsidRPr="00BA356D">
        <w:t xml:space="preserve"> работа, включая подготовку, проведение и оформление результатов 30 – 60 на один цикл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>5 Подготовка и проведение педагогического консилиума, оформление результатов 5,0 – 7,0 на один консилиум (без учета диагностической работы)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>6 Индивидуальное и групповое консультирование родителей, оформление результатов 1,5 – 2,5 на одну беседу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>7 Индивидуальное и групповое консультирование педагогов, оформление результатов 1,0 – 2,5 на одну беседу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>8 Деловые игры, тренинги и другие формы активной психологической работы с педагогами, включая подготовку, проведение и оформление результатов 30 - 40 на один цикл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>9 Подготовка и выступление на педсовете, методическом объединении, родительском собрании и др., оформление результатов 1 - 4 на одно мероприятие</w:t>
      </w:r>
    </w:p>
    <w:p w:rsidR="00E70277" w:rsidRDefault="00E70277" w:rsidP="00E70277">
      <w:pPr>
        <w:jc w:val="both"/>
      </w:pPr>
    </w:p>
    <w:p w:rsidR="00E70277" w:rsidRPr="00B812FD" w:rsidRDefault="00E70277" w:rsidP="00E70277">
      <w:pPr>
        <w:tabs>
          <w:tab w:val="left" w:pos="1965"/>
        </w:tabs>
        <w:jc w:val="both"/>
      </w:pPr>
      <w:r w:rsidRPr="00B812FD">
        <w:lastRenderedPageBreak/>
        <w:t>Просветительская работа может проводиться в виде лекций, семинаров, бесед, выступлений на методических объединениях, родительских собраниях, тренингов и т.д.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 xml:space="preserve">10 Подготовка и проведение «психологических часов» для детей, оформление результатов 1,5 – 3,0 </w:t>
      </w:r>
      <w:proofErr w:type="spellStart"/>
      <w:r w:rsidRPr="00BA356D">
        <w:t>н</w:t>
      </w:r>
      <w:proofErr w:type="spellEnd"/>
      <w:r w:rsidRPr="00BA356D">
        <w:t xml:space="preserve"> а одно занятие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>11 Ежедневное итоговое оформление документации 0,5 – 1,0 ч</w:t>
      </w:r>
    </w:p>
    <w:p w:rsidR="00E70277" w:rsidRPr="00BA356D" w:rsidRDefault="00E70277" w:rsidP="00E70277">
      <w:pPr>
        <w:jc w:val="both"/>
      </w:pPr>
    </w:p>
    <w:p w:rsidR="00E70277" w:rsidRPr="00BA356D" w:rsidRDefault="00E70277" w:rsidP="00E70277">
      <w:pPr>
        <w:jc w:val="both"/>
      </w:pPr>
      <w:r w:rsidRPr="00BA356D">
        <w:t>12 Методическая работа 12ч в неделю</w:t>
      </w:r>
    </w:p>
    <w:p w:rsidR="00E70277" w:rsidRPr="00B812FD" w:rsidRDefault="00E70277" w:rsidP="00E70277">
      <w:pPr>
        <w:tabs>
          <w:tab w:val="left" w:pos="1965"/>
        </w:tabs>
        <w:jc w:val="both"/>
      </w:pPr>
      <w:r w:rsidRPr="00B812FD">
        <w:t>К организационно-методической работе относятся следующие виды деятельности:</w:t>
      </w:r>
    </w:p>
    <w:p w:rsidR="00E70277" w:rsidRPr="00B812FD" w:rsidRDefault="00E70277" w:rsidP="00E70277">
      <w:pPr>
        <w:tabs>
          <w:tab w:val="left" w:pos="1965"/>
        </w:tabs>
        <w:jc w:val="both"/>
      </w:pPr>
      <w:r w:rsidRPr="00B812FD">
        <w:t>- анализ и планирование деятельности;</w:t>
      </w:r>
    </w:p>
    <w:p w:rsidR="00E70277" w:rsidRPr="00B812FD" w:rsidRDefault="00E70277" w:rsidP="00E70277">
      <w:pPr>
        <w:tabs>
          <w:tab w:val="left" w:pos="1965"/>
        </w:tabs>
        <w:jc w:val="both"/>
      </w:pPr>
      <w:r w:rsidRPr="00B812FD">
        <w:t>- курсы повышения квалификации;</w:t>
      </w:r>
    </w:p>
    <w:p w:rsidR="00E70277" w:rsidRPr="00B812FD" w:rsidRDefault="00E70277" w:rsidP="00E70277">
      <w:pPr>
        <w:tabs>
          <w:tab w:val="left" w:pos="1965"/>
        </w:tabs>
        <w:jc w:val="both"/>
      </w:pPr>
      <w:r w:rsidRPr="00B812FD">
        <w:t>- анализ научной и практической литературы для подбора инструментария, разработки развивающих и коррекционных программ;</w:t>
      </w:r>
    </w:p>
    <w:p w:rsidR="00E70277" w:rsidRPr="00B812FD" w:rsidRDefault="00E70277" w:rsidP="00E70277">
      <w:pPr>
        <w:tabs>
          <w:tab w:val="left" w:pos="1965"/>
        </w:tabs>
        <w:jc w:val="both"/>
      </w:pPr>
      <w:r w:rsidRPr="00B812FD">
        <w:t xml:space="preserve">- </w:t>
      </w:r>
      <w:proofErr w:type="spellStart"/>
      <w:r w:rsidRPr="00B812FD">
        <w:t>супервизорство</w:t>
      </w:r>
      <w:proofErr w:type="spellEnd"/>
      <w:r w:rsidRPr="00B812FD">
        <w:t>; работа над темой по самообразованию;</w:t>
      </w:r>
    </w:p>
    <w:p w:rsidR="00E70277" w:rsidRDefault="00E70277" w:rsidP="00E70277">
      <w:pPr>
        <w:tabs>
          <w:tab w:val="left" w:pos="1965"/>
        </w:tabs>
        <w:jc w:val="both"/>
      </w:pPr>
      <w:r w:rsidRPr="00B812FD">
        <w:t>- посещение городских совещаний и методических объединений;</w:t>
      </w:r>
    </w:p>
    <w:p w:rsidR="00E70277" w:rsidRPr="0070518A" w:rsidRDefault="00E70277" w:rsidP="00E70277">
      <w:pPr>
        <w:tabs>
          <w:tab w:val="left" w:pos="1965"/>
        </w:tabs>
        <w:jc w:val="both"/>
        <w:rPr>
          <w:rFonts w:ascii="Arial CYR" w:hAnsi="Arial CYR" w:cs="Arial CYR"/>
          <w:b/>
          <w:bCs/>
        </w:rPr>
      </w:pPr>
      <w:r>
        <w:t xml:space="preserve"> -</w:t>
      </w:r>
      <w:r w:rsidRPr="00B812FD">
        <w:t xml:space="preserve">оформление кабинета и </w:t>
      </w:r>
      <w:proofErr w:type="spellStart"/>
      <w:proofErr w:type="gramStart"/>
      <w:r w:rsidRPr="00B812FD">
        <w:t>др</w:t>
      </w:r>
      <w:proofErr w:type="spellEnd"/>
      <w:proofErr w:type="gramEnd"/>
    </w:p>
    <w:p w:rsidR="00E70277" w:rsidRDefault="00E70277" w:rsidP="00E70277">
      <w:pPr>
        <w:rPr>
          <w:b/>
          <w:sz w:val="28"/>
          <w:szCs w:val="28"/>
        </w:rPr>
      </w:pPr>
    </w:p>
    <w:p w:rsidR="00E70277" w:rsidRDefault="00E70277" w:rsidP="00E70277">
      <w:pPr>
        <w:rPr>
          <w:b/>
          <w:sz w:val="28"/>
          <w:szCs w:val="28"/>
        </w:rPr>
      </w:pPr>
      <w:r w:rsidRPr="00B812FD">
        <w:t xml:space="preserve">      К экспертной работе относится участие в консилиумах, комиссиях, административных совещаниях, педагогических советах  по принятию каких-либо решений, требующих психологического разъяснения ситуации</w:t>
      </w:r>
    </w:p>
    <w:p w:rsidR="00E70277" w:rsidRDefault="00E70277" w:rsidP="00E70277">
      <w:pPr>
        <w:spacing w:before="100" w:beforeAutospacing="1" w:after="100" w:afterAutospacing="1"/>
        <w:jc w:val="center"/>
        <w:outlineLvl w:val="2"/>
        <w:rPr>
          <w:rFonts w:ascii="Arial CYR" w:hAnsi="Arial CYR" w:cs="Arial CYR"/>
          <w:b/>
          <w:bCs/>
          <w:color w:val="333366"/>
        </w:rPr>
      </w:pPr>
    </w:p>
    <w:p w:rsidR="00E70277" w:rsidRPr="0070518A" w:rsidRDefault="00E70277" w:rsidP="00E70277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70518A">
        <w:rPr>
          <w:b/>
          <w:bCs/>
        </w:rPr>
        <w:t>НЕОБХОДИМОСТЬ КОДИРОВАНИЯ</w:t>
      </w:r>
    </w:p>
    <w:p w:rsidR="00E70277" w:rsidRPr="00BA356D" w:rsidRDefault="00E70277" w:rsidP="00E70277">
      <w:pPr>
        <w:spacing w:before="100" w:beforeAutospacing="1" w:after="100" w:afterAutospacing="1"/>
      </w:pPr>
      <w:r w:rsidRPr="00BA356D">
        <w:t xml:space="preserve">Иногда необходимо соблюдать анонимность обследования. Для этого можно предусмотреть своеобразную кодировку. Это удобно и для составления статистического отчета. Предлагаемые нами коды приведены в табл. 1 и 2. </w:t>
      </w:r>
    </w:p>
    <w:p w:rsidR="00E70277" w:rsidRPr="0070518A" w:rsidRDefault="00E70277" w:rsidP="00E70277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70518A">
        <w:rPr>
          <w:b/>
          <w:bCs/>
        </w:rPr>
        <w:t xml:space="preserve">Таблица 1. Примерные коды </w:t>
      </w:r>
      <w:proofErr w:type="gramStart"/>
      <w:r w:rsidRPr="0070518A">
        <w:rPr>
          <w:b/>
          <w:bCs/>
        </w:rPr>
        <w:t>обратившихся</w:t>
      </w:r>
      <w:proofErr w:type="gramEnd"/>
      <w:r w:rsidRPr="0070518A">
        <w:rPr>
          <w:b/>
          <w:bCs/>
        </w:rPr>
        <w:t xml:space="preserve"> </w:t>
      </w:r>
      <w:r w:rsidRPr="0070518A">
        <w:rPr>
          <w:b/>
          <w:bCs/>
        </w:rPr>
        <w:br/>
        <w:t>за психологической помощью</w:t>
      </w: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3"/>
        <w:gridCol w:w="1831"/>
        <w:gridCol w:w="5034"/>
      </w:tblGrid>
      <w:tr w:rsidR="00E70277" w:rsidRPr="00BA356D" w:rsidTr="006860F1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  <w:jc w:val="center"/>
            </w:pPr>
            <w:r w:rsidRPr="00BA356D">
              <w:rPr>
                <w:b/>
                <w:bCs/>
              </w:rPr>
              <w:t>№№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  <w:jc w:val="center"/>
            </w:pPr>
            <w:r w:rsidRPr="00BA356D">
              <w:rPr>
                <w:b/>
                <w:bCs/>
              </w:rPr>
              <w:t xml:space="preserve">Код </w:t>
            </w:r>
            <w:proofErr w:type="gramStart"/>
            <w:r w:rsidRPr="00BA356D">
              <w:rPr>
                <w:b/>
                <w:bCs/>
              </w:rPr>
              <w:t>обратившегося</w:t>
            </w:r>
            <w:proofErr w:type="gramEnd"/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  <w:jc w:val="center"/>
            </w:pPr>
            <w:r w:rsidRPr="00BA356D">
              <w:rPr>
                <w:b/>
                <w:bCs/>
              </w:rPr>
              <w:t>Субъект обращения</w:t>
            </w:r>
          </w:p>
        </w:tc>
      </w:tr>
      <w:tr w:rsidR="00E70277" w:rsidRPr="00BA356D" w:rsidTr="006860F1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</w:pPr>
            <w:r w:rsidRPr="00BA356D">
              <w:t>1</w:t>
            </w:r>
            <w:r w:rsidRPr="00BA356D">
              <w:br/>
            </w:r>
            <w:r w:rsidRPr="00BA356D">
              <w:lastRenderedPageBreak/>
              <w:t>2</w:t>
            </w:r>
            <w:r w:rsidRPr="00BA356D">
              <w:br/>
              <w:t>3</w:t>
            </w:r>
            <w:r w:rsidRPr="00BA356D">
              <w:br/>
              <w:t>4</w:t>
            </w:r>
            <w:r w:rsidRPr="00BA356D">
              <w:br/>
              <w:t>5</w:t>
            </w:r>
            <w:r w:rsidRPr="00BA356D">
              <w:br/>
              <w:t>6</w:t>
            </w:r>
            <w:r w:rsidRPr="00BA356D">
              <w:br/>
            </w:r>
            <w:r w:rsidRPr="00BA356D">
              <w:br/>
              <w:t>7</w:t>
            </w:r>
            <w:r w:rsidRPr="00BA356D">
              <w:br/>
            </w:r>
            <w:r w:rsidRPr="00BA356D">
              <w:br/>
              <w:t>8</w:t>
            </w:r>
            <w:r w:rsidRPr="00BA356D">
              <w:br/>
              <w:t>9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  <w:jc w:val="center"/>
            </w:pPr>
            <w:r w:rsidRPr="00BA356D">
              <w:lastRenderedPageBreak/>
              <w:t>М</w:t>
            </w:r>
            <w:r w:rsidRPr="00BA356D">
              <w:br/>
            </w:r>
            <w:r w:rsidRPr="00BA356D">
              <w:lastRenderedPageBreak/>
              <w:t>Д</w:t>
            </w:r>
            <w:r w:rsidRPr="00BA356D">
              <w:br/>
              <w:t>Р...</w:t>
            </w:r>
            <w:r w:rsidRPr="00BA356D">
              <w:br/>
              <w:t>О...</w:t>
            </w:r>
            <w:r w:rsidRPr="00BA356D">
              <w:br/>
              <w:t>П...</w:t>
            </w:r>
            <w:r w:rsidRPr="00BA356D">
              <w:br/>
              <w:t>С...</w:t>
            </w:r>
            <w:r w:rsidRPr="00BA356D">
              <w:br/>
            </w:r>
            <w:r w:rsidRPr="00BA356D">
              <w:br/>
              <w:t>А...</w:t>
            </w:r>
            <w:r w:rsidRPr="00BA356D">
              <w:br/>
            </w:r>
            <w:r w:rsidRPr="00BA356D">
              <w:br/>
              <w:t>В...</w:t>
            </w:r>
            <w:r w:rsidRPr="00BA356D">
              <w:br/>
              <w:t>З...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</w:pPr>
            <w:r w:rsidRPr="00BA356D">
              <w:lastRenderedPageBreak/>
              <w:t>Мальчик (юноша)</w:t>
            </w:r>
            <w:r w:rsidRPr="00BA356D">
              <w:br/>
            </w:r>
            <w:r w:rsidRPr="00BA356D">
              <w:lastRenderedPageBreak/>
              <w:t>Девочка (девушка)</w:t>
            </w:r>
            <w:r w:rsidRPr="00BA356D">
              <w:br/>
              <w:t>Родитель</w:t>
            </w:r>
            <w:r w:rsidRPr="00BA356D">
              <w:br/>
              <w:t>Опекун (лицо, замещающее родителей)</w:t>
            </w:r>
            <w:r w:rsidRPr="00BA356D">
              <w:br/>
              <w:t>Педагогический работник</w:t>
            </w:r>
            <w:r w:rsidRPr="00BA356D">
              <w:br/>
              <w:t>Социальный работник (представитель отдела защиты прав детей, органов социальной защиты)</w:t>
            </w:r>
            <w:r w:rsidRPr="00BA356D">
              <w:br/>
              <w:t>Представитель администрации образовательного учреждения</w:t>
            </w:r>
            <w:r w:rsidRPr="00BA356D">
              <w:br/>
              <w:t>Сотрудник органов внутренних дел</w:t>
            </w:r>
            <w:r w:rsidRPr="00BA356D">
              <w:br/>
              <w:t>Работник учреждения здравоохранения</w:t>
            </w:r>
          </w:p>
        </w:tc>
      </w:tr>
    </w:tbl>
    <w:p w:rsidR="00E70277" w:rsidRPr="0070518A" w:rsidRDefault="00E70277" w:rsidP="00E70277">
      <w:pPr>
        <w:spacing w:before="100" w:beforeAutospacing="1" w:after="100" w:afterAutospacing="1"/>
        <w:jc w:val="center"/>
        <w:rPr>
          <w:b/>
          <w:bCs/>
        </w:rPr>
      </w:pPr>
      <w:r w:rsidRPr="0070518A">
        <w:rPr>
          <w:b/>
          <w:bCs/>
        </w:rPr>
        <w:lastRenderedPageBreak/>
        <w:t>Таблица 2. Примерные коды причин обращения</w:t>
      </w: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39"/>
        <w:gridCol w:w="1831"/>
        <w:gridCol w:w="4958"/>
      </w:tblGrid>
      <w:tr w:rsidR="00E70277" w:rsidRPr="0070518A" w:rsidTr="006860F1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  <w:jc w:val="center"/>
            </w:pPr>
            <w:r w:rsidRPr="00BA356D">
              <w:rPr>
                <w:b/>
                <w:bCs/>
              </w:rPr>
              <w:t>№№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  <w:jc w:val="center"/>
            </w:pPr>
            <w:r w:rsidRPr="00BA356D">
              <w:rPr>
                <w:b/>
                <w:bCs/>
              </w:rPr>
              <w:t>Код причин обращения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  <w:jc w:val="center"/>
            </w:pPr>
            <w:r w:rsidRPr="00BA356D">
              <w:rPr>
                <w:b/>
                <w:bCs/>
              </w:rPr>
              <w:t>Причина обращения</w:t>
            </w:r>
          </w:p>
        </w:tc>
      </w:tr>
      <w:tr w:rsidR="00E70277" w:rsidRPr="0070518A" w:rsidTr="006860F1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</w:pPr>
            <w:r w:rsidRPr="00BA356D">
              <w:t>1</w:t>
            </w:r>
            <w:r w:rsidRPr="00BA356D">
              <w:br/>
              <w:t>2</w:t>
            </w:r>
            <w:r w:rsidRPr="00BA356D">
              <w:br/>
              <w:t>3</w:t>
            </w:r>
            <w:r w:rsidRPr="00BA356D">
              <w:br/>
              <w:t>4</w:t>
            </w:r>
            <w:r w:rsidRPr="00BA356D">
              <w:br/>
              <w:t>5</w:t>
            </w:r>
            <w:r w:rsidRPr="00BA356D">
              <w:br/>
              <w:t>6</w:t>
            </w:r>
            <w:r w:rsidRPr="00BA356D">
              <w:br/>
              <w:t>7</w:t>
            </w:r>
            <w:r w:rsidRPr="00BA356D">
              <w:br/>
            </w:r>
            <w:r w:rsidRPr="00BA356D">
              <w:br/>
              <w:t>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  <w:jc w:val="center"/>
            </w:pPr>
            <w:r w:rsidRPr="00BA356D">
              <w:t>О...</w:t>
            </w:r>
            <w:r w:rsidRPr="00BA356D">
              <w:br/>
              <w:t>В...</w:t>
            </w:r>
            <w:r w:rsidRPr="00BA356D">
              <w:br/>
              <w:t>П...</w:t>
            </w:r>
            <w:r w:rsidRPr="00BA356D">
              <w:br/>
              <w:t>Э...</w:t>
            </w:r>
            <w:r w:rsidRPr="00BA356D">
              <w:br/>
              <w:t>У...</w:t>
            </w:r>
            <w:r w:rsidRPr="00BA356D">
              <w:br/>
              <w:t>Р...</w:t>
            </w:r>
            <w:r w:rsidRPr="00BA356D">
              <w:br/>
              <w:t>ОМ...</w:t>
            </w:r>
            <w:r w:rsidRPr="00BA356D">
              <w:br/>
            </w:r>
            <w:r w:rsidRPr="00BA356D">
              <w:br/>
              <w:t>Проф.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0277" w:rsidRPr="00BA356D" w:rsidRDefault="00E70277" w:rsidP="006860F1">
            <w:pPr>
              <w:spacing w:before="100" w:beforeAutospacing="1" w:after="100" w:afterAutospacing="1"/>
            </w:pPr>
            <w:r w:rsidRPr="00BA356D">
              <w:t>Проблемы, связанные с обучением</w:t>
            </w:r>
            <w:r w:rsidRPr="00BA356D">
              <w:br/>
              <w:t>Проблемы, связанные с воспитанием</w:t>
            </w:r>
            <w:r w:rsidRPr="00BA356D">
              <w:br/>
              <w:t>Проблемы, связанные с поведением</w:t>
            </w:r>
            <w:r w:rsidRPr="00BA356D">
              <w:br/>
              <w:t>Эмоциональные проблемы</w:t>
            </w:r>
            <w:r w:rsidRPr="00BA356D">
              <w:br/>
              <w:t>Определение уровня актуального развития</w:t>
            </w:r>
            <w:r w:rsidRPr="00BA356D">
              <w:br/>
              <w:t>Проблемы, связанные с развитием речи</w:t>
            </w:r>
            <w:r w:rsidRPr="00BA356D">
              <w:br/>
              <w:t>Определение дальнейшего образовательного маршрута</w:t>
            </w:r>
            <w:r w:rsidRPr="00BA356D">
              <w:br/>
              <w:t>Профессиональная ориентация</w:t>
            </w:r>
          </w:p>
        </w:tc>
      </w:tr>
    </w:tbl>
    <w:p w:rsidR="00E70277" w:rsidRPr="0070518A" w:rsidRDefault="00E70277" w:rsidP="00E70277">
      <w:pPr>
        <w:spacing w:before="100" w:beforeAutospacing="1" w:after="100" w:afterAutospacing="1"/>
      </w:pPr>
      <w:r w:rsidRPr="0070518A">
        <w:t>Многоточие после кода означает, что данный код может быть детализирован (с помощью букв или цифр). Например, код «Р» (родитель) при необходимости может быть уточнен: «</w:t>
      </w:r>
      <w:proofErr w:type="spellStart"/>
      <w:r w:rsidRPr="0070518A">
        <w:t>Рм</w:t>
      </w:r>
      <w:proofErr w:type="spellEnd"/>
      <w:r w:rsidRPr="0070518A">
        <w:t>» или «</w:t>
      </w:r>
      <w:proofErr w:type="spellStart"/>
      <w:r w:rsidRPr="0070518A">
        <w:t>Рд</w:t>
      </w:r>
      <w:proofErr w:type="spellEnd"/>
      <w:r w:rsidRPr="0070518A">
        <w:t>» (аналогично и другие коды обратившихся), а код «О» такой причины обращения, как проблемы обучения, может быть детализирован как «О</w:t>
      </w:r>
      <w:proofErr w:type="gramStart"/>
      <w:r w:rsidRPr="0070518A">
        <w:t>1</w:t>
      </w:r>
      <w:proofErr w:type="gramEnd"/>
      <w:r w:rsidRPr="0070518A">
        <w:t>» — проблемы овладения программой начальной школы, «О1-М» — проблемы овладения математикой в рамках начальной школы и т.п.</w:t>
      </w:r>
    </w:p>
    <w:p w:rsidR="004F536A" w:rsidRDefault="00E70277" w:rsidP="00E70277">
      <w:r w:rsidRPr="0070518A">
        <w:t>Подобная кодировка субъекта деятельности педагога-психолога и причин обращения за психологической помощью, с одной стороны, позволяет значительно уменьшить затраты сил и времени специалиста на составление статистических отчетов, с другой — обеспечивает анонимность обращения</w:t>
      </w:r>
    </w:p>
    <w:sectPr w:rsidR="004F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70277"/>
    <w:rsid w:val="004F536A"/>
    <w:rsid w:val="00E7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02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70277"/>
    <w:rPr>
      <w:rFonts w:ascii="Times New Roman" w:eastAsia="Times New Roman" w:hAnsi="Times New Roman" w:cs="Times New Roman"/>
      <w:b/>
      <w:sz w:val="20"/>
      <w:szCs w:val="20"/>
    </w:rPr>
  </w:style>
  <w:style w:type="table" w:styleId="a3">
    <w:name w:val="Table Grid"/>
    <w:basedOn w:val="a1"/>
    <w:rsid w:val="00E70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E702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E70277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Subtitle"/>
    <w:basedOn w:val="a"/>
    <w:link w:val="a7"/>
    <w:qFormat/>
    <w:rsid w:val="00E702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7">
    <w:name w:val="Подзаголовок Знак"/>
    <w:basedOn w:val="a0"/>
    <w:link w:val="a6"/>
    <w:rsid w:val="00E70277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8">
    <w:name w:val=" Знак Знак Знак Знак"/>
    <w:basedOn w:val="a"/>
    <w:rsid w:val="00E7027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1016</Words>
  <Characters>5792</Characters>
  <Application>Microsoft Office Word</Application>
  <DocSecurity>0</DocSecurity>
  <Lines>48</Lines>
  <Paragraphs>13</Paragraphs>
  <ScaleCrop>false</ScaleCrop>
  <Company>Microsoft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</dc:creator>
  <cp:keywords/>
  <dc:description/>
  <cp:lastModifiedBy>УСШ</cp:lastModifiedBy>
  <cp:revision>2</cp:revision>
  <dcterms:created xsi:type="dcterms:W3CDTF">2017-01-12T07:19:00Z</dcterms:created>
  <dcterms:modified xsi:type="dcterms:W3CDTF">2017-01-12T07:19:00Z</dcterms:modified>
</cp:coreProperties>
</file>