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B1" w:rsidRDefault="003408B1">
      <w:pPr>
        <w:pStyle w:val="a3"/>
        <w:ind w:left="0"/>
        <w:rPr>
          <w:sz w:val="20"/>
        </w:rPr>
      </w:pPr>
    </w:p>
    <w:p w:rsidR="003408B1" w:rsidRDefault="003408B1">
      <w:pPr>
        <w:pStyle w:val="a3"/>
        <w:spacing w:before="6"/>
        <w:ind w:left="0"/>
        <w:rPr>
          <w:sz w:val="29"/>
        </w:rPr>
      </w:pPr>
    </w:p>
    <w:p w:rsidR="00881160" w:rsidRPr="00881160" w:rsidRDefault="00881160" w:rsidP="00881160">
      <w:pPr>
        <w:widowControl/>
        <w:autoSpaceDE/>
        <w:autoSpaceDN/>
        <w:jc w:val="center"/>
        <w:rPr>
          <w:lang w:eastAsia="ru-RU"/>
        </w:rPr>
      </w:pPr>
      <w:r w:rsidRPr="00881160">
        <w:rPr>
          <w:rFonts w:ascii="Calibri" w:hAnsi="Calibri"/>
          <w:noProof/>
          <w:lang w:eastAsia="ko-KR"/>
        </w:rPr>
        <w:drawing>
          <wp:inline distT="0" distB="0" distL="0" distR="0" wp14:anchorId="11763273" wp14:editId="7E7A17C0">
            <wp:extent cx="885623" cy="846306"/>
            <wp:effectExtent l="19050" t="0" r="0" b="0"/>
            <wp:docPr id="7" name="Рисунок 7" descr="http://suleiman-stalskiy.ru/upload/medialibrary/cad/cad914808a5fa889cf8145de6c445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leiman-stalskiy.ru/upload/medialibrary/cad/cad914808a5fa889cf8145de6c44584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24" cy="84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160" w:rsidRPr="00881160" w:rsidRDefault="00881160" w:rsidP="00881160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881160">
        <w:rPr>
          <w:b/>
          <w:sz w:val="24"/>
          <w:lang w:eastAsia="ru-RU"/>
        </w:rPr>
        <w:t>МУНИЦИПАЛЬНОЕ КАЗЕНОЕ ОБЩЕОБРАЗОВАТЕЛЬНОЕ УЧРЕЖДЕНИЕ</w:t>
      </w:r>
    </w:p>
    <w:p w:rsidR="00881160" w:rsidRPr="00881160" w:rsidRDefault="00881160" w:rsidP="00881160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881160">
        <w:rPr>
          <w:b/>
          <w:sz w:val="24"/>
          <w:lang w:eastAsia="ru-RU"/>
        </w:rPr>
        <w:t>« УЛЛУГАТАГСКАЯ СРЕДНЯЯ ОБЩЕОБРАЗОВАТЕЛЬНАЯ ШКОЛА»</w:t>
      </w:r>
    </w:p>
    <w:p w:rsidR="00881160" w:rsidRPr="00881160" w:rsidRDefault="00881160" w:rsidP="00881160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881160">
        <w:rPr>
          <w:b/>
          <w:sz w:val="24"/>
          <w:lang w:eastAsia="ru-RU"/>
        </w:rPr>
        <w:t xml:space="preserve">368764 ул. А. </w:t>
      </w:r>
      <w:proofErr w:type="spellStart"/>
      <w:r w:rsidRPr="00881160">
        <w:rPr>
          <w:b/>
          <w:sz w:val="24"/>
          <w:lang w:eastAsia="ru-RU"/>
        </w:rPr>
        <w:t>Абилова</w:t>
      </w:r>
      <w:proofErr w:type="spellEnd"/>
      <w:r w:rsidRPr="00881160">
        <w:rPr>
          <w:b/>
          <w:sz w:val="24"/>
          <w:lang w:eastAsia="ru-RU"/>
        </w:rPr>
        <w:t xml:space="preserve"> 39, с. Уллугатаг, Сулейман-</w:t>
      </w:r>
      <w:proofErr w:type="spellStart"/>
      <w:r w:rsidRPr="00881160">
        <w:rPr>
          <w:b/>
          <w:sz w:val="24"/>
          <w:lang w:eastAsia="ru-RU"/>
        </w:rPr>
        <w:t>Стальский</w:t>
      </w:r>
      <w:proofErr w:type="spellEnd"/>
      <w:r w:rsidRPr="00881160">
        <w:rPr>
          <w:b/>
          <w:sz w:val="24"/>
          <w:lang w:eastAsia="ru-RU"/>
        </w:rPr>
        <w:t xml:space="preserve"> район, РД.</w:t>
      </w:r>
    </w:p>
    <w:p w:rsidR="003408B1" w:rsidRDefault="003408B1">
      <w:pPr>
        <w:pStyle w:val="a3"/>
        <w:ind w:left="0"/>
        <w:rPr>
          <w:sz w:val="20"/>
        </w:rPr>
      </w:pPr>
    </w:p>
    <w:p w:rsidR="003408B1" w:rsidRDefault="003408B1">
      <w:pPr>
        <w:pStyle w:val="a3"/>
        <w:ind w:left="0"/>
        <w:rPr>
          <w:sz w:val="20"/>
        </w:rPr>
      </w:pPr>
    </w:p>
    <w:p w:rsidR="003408B1" w:rsidRDefault="003408B1">
      <w:pPr>
        <w:pStyle w:val="a3"/>
        <w:ind w:left="0"/>
        <w:rPr>
          <w:sz w:val="20"/>
        </w:rPr>
      </w:pPr>
    </w:p>
    <w:p w:rsidR="00881160" w:rsidRDefault="00881160">
      <w:pPr>
        <w:pStyle w:val="a3"/>
        <w:ind w:left="0"/>
        <w:rPr>
          <w:sz w:val="20"/>
        </w:rPr>
      </w:pPr>
    </w:p>
    <w:p w:rsidR="00881160" w:rsidRDefault="00881160">
      <w:pPr>
        <w:pStyle w:val="a3"/>
        <w:ind w:left="0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4"/>
        <w:gridCol w:w="1616"/>
        <w:gridCol w:w="294"/>
        <w:gridCol w:w="1322"/>
        <w:gridCol w:w="294"/>
        <w:gridCol w:w="883"/>
        <w:gridCol w:w="1616"/>
        <w:gridCol w:w="294"/>
        <w:gridCol w:w="2753"/>
      </w:tblGrid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vAlign w:val="bottom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СОГЛАСОВАНО</w:t>
            </w:r>
            <w:r w:rsidRPr="008F275A">
              <w:rPr>
                <w:rFonts w:eastAsia="Calibri"/>
                <w:vertAlign w:val="superscript"/>
              </w:rPr>
              <w:footnoteReference w:id="1"/>
            </w: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220" w:type="pct"/>
            <w:gridSpan w:val="3"/>
            <w:vAlign w:val="bottom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УТВЕРЖДАЮ</w:t>
            </w:r>
            <w:r w:rsidRPr="008F275A">
              <w:rPr>
                <w:rFonts w:eastAsia="Calibri"/>
                <w:vertAlign w:val="superscript"/>
              </w:rPr>
              <w:footnoteReference w:id="2"/>
            </w:r>
          </w:p>
        </w:tc>
      </w:tr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2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(</w:t>
            </w:r>
            <w:r w:rsidRPr="008F275A">
              <w:rPr>
                <w:lang w:eastAsia="ru-RU"/>
              </w:rPr>
              <w:t>наименование представительного органа</w:t>
            </w:r>
            <w:r w:rsidRPr="008F275A">
              <w:rPr>
                <w:rFonts w:eastAsia="Calibri"/>
              </w:rPr>
              <w:t>)</w:t>
            </w: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(должность)</w:t>
            </w:r>
          </w:p>
        </w:tc>
      </w:tr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8F275A" w:rsidRPr="008F275A" w:rsidTr="00ED667B">
        <w:trPr>
          <w:trHeight w:hRule="exact" w:val="340"/>
        </w:trPr>
        <w:tc>
          <w:tcPr>
            <w:tcW w:w="683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  <w:proofErr w:type="gramStart"/>
            <w:r w:rsidRPr="008F275A">
              <w:rPr>
                <w:rFonts w:eastAsia="Calibri"/>
              </w:rPr>
              <w:t>(протокол от</w:t>
            </w:r>
            <w:proofErr w:type="gram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40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  <w:r w:rsidRPr="008F275A">
              <w:rPr>
                <w:lang w:eastAsia="ru-RU"/>
              </w:rPr>
              <w:t>№</w:t>
            </w:r>
          </w:p>
        </w:tc>
        <w:tc>
          <w:tcPr>
            <w:tcW w:w="140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  <w:r w:rsidRPr="008F275A">
              <w:rPr>
                <w:lang w:eastAsia="ru-RU"/>
              </w:rPr>
              <w:t>)</w:t>
            </w: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(подпись)</w:t>
            </w:r>
          </w:p>
        </w:tc>
        <w:tc>
          <w:tcPr>
            <w:tcW w:w="14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311" w:type="pct"/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(Ф. И. О.)</w:t>
            </w:r>
          </w:p>
        </w:tc>
      </w:tr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451" w:type="pct"/>
            <w:gridSpan w:val="2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8F275A" w:rsidRPr="008F275A" w:rsidTr="00ED667B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420" w:type="pct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F275A">
              <w:rPr>
                <w:rFonts w:eastAsia="Calibri"/>
              </w:rPr>
              <w:t>(дата)</w:t>
            </w:r>
          </w:p>
        </w:tc>
        <w:tc>
          <w:tcPr>
            <w:tcW w:w="1451" w:type="pct"/>
            <w:gridSpan w:val="2"/>
            <w:vAlign w:val="bottom"/>
          </w:tcPr>
          <w:p w:rsidR="008F275A" w:rsidRPr="008F275A" w:rsidRDefault="008F275A" w:rsidP="008F275A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</w:tbl>
    <w:p w:rsidR="00881160" w:rsidRDefault="00881160">
      <w:pPr>
        <w:pStyle w:val="a3"/>
        <w:ind w:left="0"/>
        <w:rPr>
          <w:sz w:val="20"/>
        </w:rPr>
      </w:pPr>
    </w:p>
    <w:p w:rsidR="00881160" w:rsidRDefault="00881160">
      <w:pPr>
        <w:pStyle w:val="a3"/>
        <w:ind w:left="0"/>
        <w:rPr>
          <w:sz w:val="20"/>
        </w:rPr>
      </w:pPr>
    </w:p>
    <w:p w:rsidR="003408B1" w:rsidRDefault="003408B1">
      <w:pPr>
        <w:pStyle w:val="a3"/>
        <w:spacing w:before="4"/>
        <w:ind w:left="0"/>
        <w:rPr>
          <w:sz w:val="29"/>
        </w:rPr>
      </w:pPr>
    </w:p>
    <w:p w:rsidR="003408B1" w:rsidRDefault="00385865">
      <w:pPr>
        <w:pStyle w:val="11"/>
        <w:spacing w:before="90"/>
        <w:ind w:right="3" w:firstLine="0"/>
        <w:jc w:val="center"/>
      </w:pPr>
      <w:r>
        <w:t>ПОЛОЖЕНИЕ</w:t>
      </w:r>
    </w:p>
    <w:p w:rsidR="003408B1" w:rsidRDefault="00385865">
      <w:pPr>
        <w:pStyle w:val="a4"/>
        <w:numPr>
          <w:ilvl w:val="0"/>
          <w:numId w:val="11"/>
        </w:numPr>
        <w:tabs>
          <w:tab w:val="left" w:pos="3696"/>
        </w:tabs>
        <w:spacing w:before="16"/>
        <w:ind w:right="5" w:hanging="3696"/>
        <w:rPr>
          <w:b/>
          <w:sz w:val="24"/>
        </w:rPr>
      </w:pPr>
      <w:r>
        <w:rPr>
          <w:b/>
          <w:sz w:val="24"/>
        </w:rPr>
        <w:t>промежуточной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3408B1" w:rsidRDefault="005C2DC8">
      <w:pPr>
        <w:pStyle w:val="11"/>
        <w:spacing w:before="20"/>
        <w:ind w:right="6" w:firstLine="0"/>
        <w:jc w:val="center"/>
      </w:pPr>
      <w:r>
        <w:t>МКОУ «</w:t>
      </w:r>
      <w:proofErr w:type="spellStart"/>
      <w:r>
        <w:t>Даркушказмалярская</w:t>
      </w:r>
      <w:proofErr w:type="spellEnd"/>
      <w:r>
        <w:t xml:space="preserve"> СОШ</w:t>
      </w:r>
      <w:r w:rsidR="00385865">
        <w:t xml:space="preserve"> </w:t>
      </w:r>
      <w:proofErr w:type="spellStart"/>
      <w:r w:rsidR="00385865">
        <w:t>им.М.</w:t>
      </w:r>
      <w:r>
        <w:t>Шабан</w:t>
      </w:r>
      <w:r w:rsidR="00385865">
        <w:t>ова</w:t>
      </w:r>
      <w:proofErr w:type="spellEnd"/>
      <w:r w:rsidR="00385865">
        <w:t>»</w:t>
      </w:r>
    </w:p>
    <w:p w:rsidR="003408B1" w:rsidRDefault="003408B1">
      <w:pPr>
        <w:pStyle w:val="a3"/>
        <w:spacing w:before="1"/>
        <w:ind w:left="0"/>
        <w:rPr>
          <w:b/>
          <w:sz w:val="27"/>
        </w:rPr>
      </w:pPr>
    </w:p>
    <w:p w:rsidR="003408B1" w:rsidRDefault="00385865">
      <w:pPr>
        <w:pStyle w:val="a4"/>
        <w:numPr>
          <w:ilvl w:val="1"/>
          <w:numId w:val="11"/>
        </w:numPr>
        <w:tabs>
          <w:tab w:val="left" w:pos="425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3408B1" w:rsidRDefault="00385865">
      <w:pPr>
        <w:pStyle w:val="a4"/>
        <w:numPr>
          <w:ilvl w:val="1"/>
          <w:numId w:val="10"/>
        </w:numPr>
        <w:tabs>
          <w:tab w:val="left" w:pos="883"/>
        </w:tabs>
        <w:spacing w:before="12"/>
        <w:ind w:hanging="421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</w:t>
      </w:r>
      <w:r>
        <w:rPr>
          <w:spacing w:val="-15"/>
          <w:sz w:val="24"/>
        </w:rPr>
        <w:t xml:space="preserve"> </w:t>
      </w:r>
      <w:r>
        <w:rPr>
          <w:sz w:val="24"/>
        </w:rPr>
        <w:t>29</w:t>
      </w:r>
    </w:p>
    <w:p w:rsidR="003408B1" w:rsidRDefault="00385865">
      <w:pPr>
        <w:pStyle w:val="a3"/>
        <w:spacing w:before="20" w:line="256" w:lineRule="auto"/>
        <w:ind w:right="660"/>
      </w:pPr>
      <w:r>
        <w:t>декабря 2012 г. № 273-ФЗ "Об образовании в Российской Федерации" (с изменениями и дополнениями),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</w:p>
    <w:p w:rsidR="003408B1" w:rsidRDefault="00385865">
      <w:pPr>
        <w:pStyle w:val="a3"/>
        <w:spacing w:line="256" w:lineRule="auto"/>
        <w:ind w:right="324"/>
      </w:pPr>
      <w:r>
        <w:t>образования», Уставом МКОУ «</w:t>
      </w:r>
      <w:proofErr w:type="spellStart"/>
      <w:r w:rsidR="008F275A">
        <w:t>Уллугатагская</w:t>
      </w:r>
      <w:proofErr w:type="spellEnd"/>
      <w:r w:rsidR="008F275A">
        <w:t xml:space="preserve"> СОШ</w:t>
      </w:r>
      <w:bookmarkStart w:id="0" w:name="_GoBack"/>
      <w:bookmarkEnd w:id="0"/>
      <w:r>
        <w:t xml:space="preserve">» (далее ОУ) и регламентирует содержание и порядок проведения промежуточной аттестации </w:t>
      </w:r>
      <w:proofErr w:type="gramStart"/>
      <w:r>
        <w:t>обучающихся</w:t>
      </w:r>
      <w:proofErr w:type="gramEnd"/>
      <w:r>
        <w:t xml:space="preserve"> ОУ по итогам учебного года.</w:t>
      </w:r>
    </w:p>
    <w:p w:rsidR="003408B1" w:rsidRDefault="00385865">
      <w:pPr>
        <w:pStyle w:val="a4"/>
        <w:numPr>
          <w:ilvl w:val="1"/>
          <w:numId w:val="10"/>
        </w:numPr>
        <w:tabs>
          <w:tab w:val="left" w:pos="883"/>
        </w:tabs>
        <w:spacing w:line="256" w:lineRule="auto"/>
        <w:ind w:right="941"/>
        <w:rPr>
          <w:sz w:val="24"/>
        </w:rPr>
      </w:pPr>
      <w:r>
        <w:rPr>
          <w:sz w:val="24"/>
        </w:rPr>
        <w:t>Положение о промежуточной аттестации (далее – Положение) рассматривается и согласовывается педагогическим советом ОУ, утверждается директором, если иное не предусмотрено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408B1" w:rsidRDefault="00385865">
      <w:pPr>
        <w:pStyle w:val="a4"/>
        <w:numPr>
          <w:ilvl w:val="1"/>
          <w:numId w:val="10"/>
        </w:numPr>
        <w:tabs>
          <w:tab w:val="left" w:pos="883"/>
        </w:tabs>
        <w:spacing w:line="256" w:lineRule="auto"/>
        <w:ind w:right="1692"/>
        <w:rPr>
          <w:sz w:val="24"/>
        </w:rPr>
      </w:pPr>
      <w:r>
        <w:rPr>
          <w:sz w:val="24"/>
        </w:rPr>
        <w:t>С Положением должны быть ознакомлены все участники образовательных отношений.</w:t>
      </w:r>
    </w:p>
    <w:p w:rsidR="003408B1" w:rsidRDefault="00385865">
      <w:pPr>
        <w:pStyle w:val="a4"/>
        <w:numPr>
          <w:ilvl w:val="1"/>
          <w:numId w:val="10"/>
        </w:numPr>
        <w:tabs>
          <w:tab w:val="left" w:pos="883"/>
        </w:tabs>
        <w:spacing w:line="273" w:lineRule="exact"/>
        <w:ind w:hanging="421"/>
        <w:rPr>
          <w:sz w:val="24"/>
        </w:rPr>
      </w:pPr>
      <w:r>
        <w:rPr>
          <w:sz w:val="24"/>
        </w:rPr>
        <w:t>Целью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является: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4" w:line="256" w:lineRule="auto"/>
        <w:ind w:right="882" w:firstLine="0"/>
        <w:rPr>
          <w:sz w:val="24"/>
        </w:rPr>
      </w:pPr>
      <w:r>
        <w:rPr>
          <w:sz w:val="24"/>
        </w:rPr>
        <w:t>обеспечение социальной защиты обучающихся, соблюдение их прав и свобод в</w:t>
      </w:r>
      <w:r>
        <w:rPr>
          <w:spacing w:val="-33"/>
          <w:sz w:val="24"/>
        </w:rPr>
        <w:t xml:space="preserve"> </w:t>
      </w:r>
      <w:r>
        <w:rPr>
          <w:sz w:val="24"/>
        </w:rPr>
        <w:t>части регламентации учебной загруженности в соответствии с санитарными правилами и нормами, уважения их личности и 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достоинства;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4"/>
        </w:tabs>
        <w:spacing w:line="256" w:lineRule="auto"/>
        <w:ind w:right="687" w:firstLine="0"/>
        <w:rPr>
          <w:sz w:val="24"/>
        </w:rPr>
      </w:pPr>
      <w:r>
        <w:rPr>
          <w:sz w:val="24"/>
        </w:rPr>
        <w:t xml:space="preserve">установление фактического уровня теоретических знаний обучающихся по предметам </w:t>
      </w:r>
      <w:r>
        <w:rPr>
          <w:sz w:val="24"/>
        </w:rPr>
        <w:lastRenderedPageBreak/>
        <w:t>учебного плана ОУ, их практических умений и навыков; соотнесение этого уровня с требованиями программы и федерального государственного образовательного стандарта на всех уровнях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обучения;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line="256" w:lineRule="auto"/>
        <w:ind w:right="560" w:firstLine="0"/>
        <w:rPr>
          <w:sz w:val="24"/>
        </w:rPr>
      </w:pPr>
      <w:r>
        <w:rPr>
          <w:sz w:val="24"/>
        </w:rPr>
        <w:t>контроль выполнения учебных программ и календарно-тематического графика изучения учебных предметов, курсов, 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(модулей).</w:t>
      </w:r>
    </w:p>
    <w:p w:rsidR="003408B1" w:rsidRDefault="00385865">
      <w:pPr>
        <w:pStyle w:val="a4"/>
        <w:numPr>
          <w:ilvl w:val="1"/>
          <w:numId w:val="10"/>
        </w:numPr>
        <w:tabs>
          <w:tab w:val="left" w:pos="883"/>
        </w:tabs>
        <w:spacing w:line="256" w:lineRule="auto"/>
        <w:ind w:right="1434"/>
        <w:rPr>
          <w:sz w:val="24"/>
        </w:rPr>
      </w:pPr>
      <w:r>
        <w:rPr>
          <w:sz w:val="24"/>
        </w:rPr>
        <w:t>Промежуточная аттестация обучающихся проводится на основе принципов объективности, беспристрастности. Оценка результатов освоения</w:t>
      </w:r>
      <w:r>
        <w:rPr>
          <w:spacing w:val="-2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</w:p>
    <w:p w:rsidR="003408B1" w:rsidRDefault="003408B1">
      <w:pPr>
        <w:spacing w:line="256" w:lineRule="auto"/>
        <w:rPr>
          <w:sz w:val="24"/>
        </w:rPr>
        <w:sectPr w:rsidR="003408B1">
          <w:type w:val="continuous"/>
          <w:pgSz w:w="11910" w:h="16840"/>
          <w:pgMar w:top="1400" w:right="380" w:bottom="280" w:left="1240" w:header="720" w:footer="720" w:gutter="0"/>
          <w:cols w:space="720"/>
        </w:sectPr>
      </w:pPr>
    </w:p>
    <w:p w:rsidR="003408B1" w:rsidRDefault="00385865">
      <w:pPr>
        <w:pStyle w:val="a3"/>
        <w:spacing w:before="65" w:line="256" w:lineRule="auto"/>
        <w:ind w:right="324"/>
      </w:pPr>
      <w:proofErr w:type="gramStart"/>
      <w:r>
        <w:lastRenderedPageBreak/>
        <w:t>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  <w:proofErr w:type="gramEnd"/>
    </w:p>
    <w:p w:rsidR="003408B1" w:rsidRDefault="00385865">
      <w:pPr>
        <w:pStyle w:val="a4"/>
        <w:numPr>
          <w:ilvl w:val="1"/>
          <w:numId w:val="10"/>
        </w:numPr>
        <w:tabs>
          <w:tab w:val="left" w:pos="882"/>
        </w:tabs>
        <w:spacing w:line="256" w:lineRule="auto"/>
        <w:ind w:right="792"/>
        <w:rPr>
          <w:sz w:val="24"/>
        </w:rPr>
      </w:pPr>
      <w:proofErr w:type="gramStart"/>
      <w:r>
        <w:rPr>
          <w:b/>
          <w:sz w:val="24"/>
        </w:rPr>
        <w:t xml:space="preserve">Промежуточная аттестация обучающихся </w:t>
      </w:r>
      <w:r>
        <w:rPr>
          <w:sz w:val="24"/>
        </w:rPr>
        <w:t>– это нормативно регламентированная деятельность педагогических работников и (или) иных должностных лиц ОУ, заключающаяся в установлении соответствия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proofErr w:type="gramEnd"/>
    </w:p>
    <w:p w:rsidR="003408B1" w:rsidRDefault="00385865">
      <w:pPr>
        <w:pStyle w:val="a3"/>
        <w:spacing w:line="254" w:lineRule="auto"/>
        <w:ind w:right="960"/>
      </w:pPr>
      <w:r>
        <w:t xml:space="preserve">достижений обучающихся планируемым результатам освоения образовательной программы за четверть, полугодие и на момент окончания учебного года и завершающаяся принятием решения о возможности, формах и условиях продолжения обучения аттестуемых лиц в </w:t>
      </w:r>
      <w:proofErr w:type="gramStart"/>
      <w:r>
        <w:t>данном</w:t>
      </w:r>
      <w:proofErr w:type="gramEnd"/>
      <w:r>
        <w:t xml:space="preserve"> ОУ.</w:t>
      </w:r>
    </w:p>
    <w:p w:rsidR="003408B1" w:rsidRDefault="00385865">
      <w:pPr>
        <w:pStyle w:val="11"/>
        <w:numPr>
          <w:ilvl w:val="1"/>
          <w:numId w:val="11"/>
        </w:numPr>
        <w:tabs>
          <w:tab w:val="left" w:pos="2961"/>
        </w:tabs>
        <w:spacing w:before="3"/>
        <w:ind w:left="2961"/>
        <w:jc w:val="left"/>
      </w:pPr>
      <w:r>
        <w:t>Промежуточная аттестация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before="12" w:line="256" w:lineRule="auto"/>
        <w:ind w:right="1238"/>
        <w:rPr>
          <w:color w:val="000009"/>
          <w:sz w:val="24"/>
        </w:rPr>
      </w:pPr>
      <w:r>
        <w:rPr>
          <w:color w:val="000009"/>
          <w:sz w:val="24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программой.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line="254" w:lineRule="auto"/>
        <w:ind w:right="796"/>
        <w:rPr>
          <w:color w:val="000009"/>
          <w:sz w:val="24"/>
        </w:rPr>
      </w:pPr>
      <w:r>
        <w:rPr>
          <w:color w:val="000009"/>
          <w:sz w:val="24"/>
        </w:rPr>
        <w:t>Промежуточная аттестация проводится в сроки, предусмотренные образовательной программой (по итогам года, полугодия,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четверти).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24"/>
        </w:tabs>
        <w:spacing w:before="1" w:line="254" w:lineRule="auto"/>
        <w:ind w:right="475"/>
        <w:rPr>
          <w:color w:val="000009"/>
        </w:rPr>
      </w:pPr>
      <w:r>
        <w:rPr>
          <w:color w:val="000009"/>
          <w:sz w:val="24"/>
        </w:rPr>
        <w:t>Промежуточная аттестация также может сопровождаться выполнением</w:t>
      </w:r>
      <w:r>
        <w:rPr>
          <w:color w:val="000009"/>
          <w:spacing w:val="-26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обучающимися</w:t>
      </w:r>
      <w:proofErr w:type="gramEnd"/>
      <w:r>
        <w:rPr>
          <w:color w:val="000009"/>
          <w:sz w:val="24"/>
        </w:rPr>
        <w:t xml:space="preserve">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ОУ.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before="6" w:line="254" w:lineRule="auto"/>
        <w:ind w:right="831"/>
        <w:rPr>
          <w:sz w:val="24"/>
        </w:rPr>
      </w:pPr>
      <w:r>
        <w:rPr>
          <w:sz w:val="24"/>
        </w:rPr>
        <w:t xml:space="preserve">Отметки по учебным предметам, курсам, дисциплинам (модулям) за учебный год выставляются в классный журнал не позднее, чем </w:t>
      </w:r>
      <w:r>
        <w:rPr>
          <w:spacing w:val="2"/>
          <w:sz w:val="24"/>
        </w:rPr>
        <w:t xml:space="preserve">за </w:t>
      </w:r>
      <w:r>
        <w:rPr>
          <w:sz w:val="24"/>
        </w:rPr>
        <w:t>3 дня до окончания учебного</w:t>
      </w:r>
      <w:r>
        <w:rPr>
          <w:spacing w:val="-34"/>
          <w:sz w:val="24"/>
        </w:rPr>
        <w:t xml:space="preserve"> </w:t>
      </w:r>
      <w:r>
        <w:rPr>
          <w:sz w:val="24"/>
        </w:rPr>
        <w:t>года.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before="3" w:line="254" w:lineRule="auto"/>
        <w:ind w:right="748"/>
        <w:rPr>
          <w:sz w:val="24"/>
        </w:rPr>
      </w:pPr>
      <w:r>
        <w:rPr>
          <w:sz w:val="24"/>
        </w:rPr>
        <w:t>При выведении отметки за год также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before="6" w:line="256" w:lineRule="auto"/>
        <w:ind w:right="968"/>
        <w:rPr>
          <w:sz w:val="24"/>
        </w:rPr>
      </w:pPr>
      <w:r>
        <w:rPr>
          <w:sz w:val="24"/>
        </w:rPr>
        <w:t>Для обучающихся, ранее не изучавших или изучавших другой иностранный</w:t>
      </w:r>
      <w:r>
        <w:rPr>
          <w:spacing w:val="-33"/>
          <w:sz w:val="24"/>
        </w:rPr>
        <w:t xml:space="preserve"> </w:t>
      </w:r>
      <w:r>
        <w:rPr>
          <w:sz w:val="24"/>
        </w:rPr>
        <w:t>язык, удовлетворительная отметка за год выставляется на основе базовых умений читать, переводить с учетом продвижения относительно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line="256" w:lineRule="auto"/>
        <w:ind w:right="739"/>
        <w:rPr>
          <w:sz w:val="24"/>
        </w:rPr>
      </w:pPr>
      <w:r>
        <w:rPr>
          <w:sz w:val="24"/>
        </w:rPr>
        <w:t>Обучающиеся, изучающие предметы учебного плана в формах семейного обучения, самообразования, очно-заочной формы оцениваются согласно Положениям о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</w:p>
    <w:p w:rsidR="003408B1" w:rsidRDefault="00385865">
      <w:pPr>
        <w:pStyle w:val="a3"/>
        <w:spacing w:line="273" w:lineRule="exact"/>
      </w:pPr>
      <w:proofErr w:type="gramStart"/>
      <w:r>
        <w:t>формах</w:t>
      </w:r>
      <w:proofErr w:type="gramEnd"/>
      <w:r>
        <w:t xml:space="preserve"> обучения.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before="14" w:line="256" w:lineRule="auto"/>
        <w:ind w:right="724"/>
        <w:rPr>
          <w:sz w:val="24"/>
        </w:rPr>
      </w:pPr>
      <w:proofErr w:type="gramStart"/>
      <w:r>
        <w:rPr>
          <w:sz w:val="24"/>
        </w:rPr>
        <w:t>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 и учитывая динамику индивидуальных образовательных достижений обучающегося.</w:t>
      </w:r>
      <w:proofErr w:type="gramEnd"/>
    </w:p>
    <w:p w:rsidR="003408B1" w:rsidRDefault="00385865">
      <w:pPr>
        <w:pStyle w:val="a4"/>
        <w:numPr>
          <w:ilvl w:val="1"/>
          <w:numId w:val="8"/>
        </w:numPr>
        <w:tabs>
          <w:tab w:val="left" w:pos="883"/>
        </w:tabs>
        <w:spacing w:line="268" w:lineRule="exact"/>
        <w:ind w:left="882" w:hanging="421"/>
        <w:rPr>
          <w:sz w:val="24"/>
        </w:rPr>
      </w:pPr>
      <w:r>
        <w:rPr>
          <w:sz w:val="24"/>
        </w:rPr>
        <w:t>При проведении годовой письменной или устной работы необходимо</w:t>
      </w:r>
      <w:r>
        <w:rPr>
          <w:spacing w:val="-10"/>
          <w:sz w:val="24"/>
        </w:rPr>
        <w:t xml:space="preserve"> </w:t>
      </w:r>
      <w:r>
        <w:rPr>
          <w:sz w:val="24"/>
        </w:rPr>
        <w:t>учесть: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20"/>
        <w:ind w:left="601"/>
        <w:rPr>
          <w:sz w:val="24"/>
        </w:rPr>
      </w:pPr>
      <w:r>
        <w:rPr>
          <w:sz w:val="24"/>
        </w:rPr>
        <w:t>работа проводится во время учебных занятий в рамках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расписания;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17" w:line="256" w:lineRule="auto"/>
        <w:ind w:right="577" w:firstLine="0"/>
        <w:rPr>
          <w:sz w:val="24"/>
        </w:rPr>
      </w:pPr>
      <w:r>
        <w:rPr>
          <w:sz w:val="24"/>
        </w:rPr>
        <w:t xml:space="preserve">в соответствии с возрастными и санитарно-гигиеническими нормами контрольное мероприятие проводится не ранее второго урока и не позднее четвертого урока; это фраза из </w:t>
      </w:r>
      <w:proofErr w:type="spellStart"/>
      <w:r>
        <w:rPr>
          <w:sz w:val="24"/>
        </w:rPr>
        <w:t>промежут</w:t>
      </w:r>
      <w:proofErr w:type="gramStart"/>
      <w:r>
        <w:rPr>
          <w:sz w:val="24"/>
        </w:rPr>
        <w:t>.и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текущ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оценивании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line="256" w:lineRule="auto"/>
        <w:ind w:right="798" w:firstLine="0"/>
        <w:rPr>
          <w:sz w:val="24"/>
        </w:rPr>
      </w:pPr>
      <w:r>
        <w:rPr>
          <w:sz w:val="24"/>
        </w:rPr>
        <w:t xml:space="preserve">материалы для проведения годовой письменной или устной работы являются частью </w:t>
      </w:r>
      <w:proofErr w:type="gramStart"/>
      <w:r>
        <w:rPr>
          <w:sz w:val="24"/>
        </w:rPr>
        <w:t>ФОС</w:t>
      </w:r>
      <w:proofErr w:type="gramEnd"/>
      <w:r>
        <w:rPr>
          <w:sz w:val="24"/>
        </w:rPr>
        <w:t xml:space="preserve"> и соответствует требованиям ФГОС начального и основного общего образования, ФКГОС, рабочим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56" w:lineRule="auto"/>
        <w:ind w:right="598"/>
        <w:rPr>
          <w:color w:val="000009"/>
          <w:sz w:val="24"/>
        </w:rPr>
      </w:pPr>
      <w:proofErr w:type="gramStart"/>
      <w:r>
        <w:rPr>
          <w:color w:val="000009"/>
          <w:sz w:val="24"/>
        </w:rPr>
        <w:t>Обучающимся</w:t>
      </w:r>
      <w:proofErr w:type="gramEnd"/>
      <w:r>
        <w:rPr>
          <w:color w:val="000009"/>
          <w:sz w:val="24"/>
        </w:rPr>
        <w:t>, пропустившим по уважительной причине контрольные мероприятия предоставляется возможность прохождения годовой письменной или устной работы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в</w:t>
      </w:r>
    </w:p>
    <w:p w:rsidR="003408B1" w:rsidRDefault="00385865">
      <w:pPr>
        <w:pStyle w:val="a3"/>
        <w:spacing w:line="273" w:lineRule="exact"/>
      </w:pPr>
      <w:r>
        <w:rPr>
          <w:color w:val="000009"/>
        </w:rPr>
        <w:t>дополнительное время.</w:t>
      </w:r>
    </w:p>
    <w:p w:rsidR="003408B1" w:rsidRDefault="003408B1">
      <w:pPr>
        <w:spacing w:line="273" w:lineRule="exact"/>
        <w:sectPr w:rsidR="003408B1">
          <w:pgSz w:w="11910" w:h="16840"/>
          <w:pgMar w:top="1060" w:right="380" w:bottom="280" w:left="1240" w:header="720" w:footer="720" w:gutter="0"/>
          <w:cols w:space="720"/>
        </w:sectPr>
      </w:pP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65" w:line="256" w:lineRule="auto"/>
        <w:ind w:right="515"/>
        <w:rPr>
          <w:sz w:val="24"/>
        </w:rPr>
      </w:pPr>
      <w:proofErr w:type="gramStart"/>
      <w:r>
        <w:rPr>
          <w:sz w:val="24"/>
        </w:rPr>
        <w:lastRenderedPageBreak/>
        <w:t>Вопрос о промежуточной аттестация обучающихся, пропустивших по каким-либо причинам более половины учебного года, не имеющих необходимого количества</w:t>
      </w:r>
      <w:r>
        <w:rPr>
          <w:spacing w:val="-32"/>
          <w:sz w:val="24"/>
        </w:rPr>
        <w:t xml:space="preserve"> </w:t>
      </w:r>
      <w:r>
        <w:rPr>
          <w:sz w:val="24"/>
        </w:rPr>
        <w:t>отметок, приступивших к обучению в ОУ в конце учебного года,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промежуточная аттестация до завершения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периода.</w:t>
      </w:r>
      <w:proofErr w:type="gramEnd"/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56" w:lineRule="auto"/>
        <w:ind w:right="467"/>
        <w:rPr>
          <w:sz w:val="24"/>
        </w:rPr>
      </w:pPr>
      <w:r>
        <w:rPr>
          <w:sz w:val="24"/>
        </w:rPr>
        <w:t>Обучающиеся, не посещающие ОУ (не изучающие какие-либо учебные предметы) по каким-либо причинам, считаются имеющими академическую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задолженность.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56" w:lineRule="auto"/>
        <w:ind w:right="721"/>
        <w:rPr>
          <w:sz w:val="24"/>
        </w:rPr>
      </w:pPr>
      <w:proofErr w:type="gramStart"/>
      <w:r>
        <w:rPr>
          <w:sz w:val="24"/>
        </w:rPr>
        <w:t>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 и учитывая динамику индивидуальных образовательных достижений обучающегося.</w:t>
      </w:r>
      <w:proofErr w:type="gramEnd"/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71" w:lineRule="exact"/>
        <w:ind w:left="1002" w:hanging="541"/>
        <w:rPr>
          <w:sz w:val="24"/>
        </w:rPr>
      </w:pPr>
      <w:r>
        <w:rPr>
          <w:sz w:val="24"/>
        </w:rPr>
        <w:t>При проведении годовой письменной или устной работы 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учесть: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7"/>
        <w:ind w:left="601"/>
        <w:rPr>
          <w:sz w:val="24"/>
        </w:rPr>
      </w:pPr>
      <w:r>
        <w:rPr>
          <w:sz w:val="24"/>
        </w:rPr>
        <w:t>работа проводится во время учебных занятий в рамках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расписания;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20" w:line="254" w:lineRule="auto"/>
        <w:ind w:right="795" w:firstLine="0"/>
        <w:rPr>
          <w:sz w:val="24"/>
        </w:rPr>
      </w:pPr>
      <w:r>
        <w:rPr>
          <w:sz w:val="24"/>
        </w:rPr>
        <w:t>продолжительность контрольного мероприятия не должна превышать времени одного урока;</w:t>
      </w:r>
    </w:p>
    <w:p w:rsidR="003408B1" w:rsidRDefault="00385865">
      <w:pPr>
        <w:pStyle w:val="a4"/>
        <w:numPr>
          <w:ilvl w:val="0"/>
          <w:numId w:val="9"/>
        </w:numPr>
        <w:tabs>
          <w:tab w:val="left" w:pos="602"/>
        </w:tabs>
        <w:spacing w:before="3" w:line="254" w:lineRule="auto"/>
        <w:ind w:right="1182" w:firstLine="0"/>
        <w:rPr>
          <w:sz w:val="24"/>
        </w:rPr>
      </w:pPr>
      <w:r>
        <w:rPr>
          <w:sz w:val="24"/>
        </w:rPr>
        <w:t>содержание контрольных материалов должно соответствовать требованиям ФГОС начального и основного общего образования, ФКГОС, 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3" w:line="256" w:lineRule="auto"/>
        <w:ind w:right="915"/>
        <w:rPr>
          <w:sz w:val="24"/>
        </w:rPr>
      </w:pPr>
      <w:r>
        <w:rPr>
          <w:sz w:val="24"/>
        </w:rPr>
        <w:t>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56" w:lineRule="auto"/>
        <w:ind w:right="836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заболевшим во время контрольных мероприятий,</w:t>
      </w:r>
      <w:r>
        <w:rPr>
          <w:spacing w:val="-29"/>
          <w:sz w:val="24"/>
        </w:rPr>
        <w:t xml:space="preserve"> </w:t>
      </w:r>
      <w:r>
        <w:rPr>
          <w:sz w:val="24"/>
        </w:rPr>
        <w:t>предоставляется возможность прохождения годовой письменной или устной работы в дополнительное время.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line="254" w:lineRule="auto"/>
        <w:ind w:right="1213"/>
        <w:rPr>
          <w:sz w:val="24"/>
        </w:rPr>
      </w:pPr>
      <w:proofErr w:type="gramStart"/>
      <w:r>
        <w:rPr>
          <w:sz w:val="24"/>
        </w:rPr>
        <w:t>Обучающимся, выезжающим на учебно-тренировочные сборы, олимпиады школьников, российские или международные спортивные соревнования, конкурсы, смотры и иные подобные мероприятия, а также отъезжающим на постоянное место жительства за рубеж могут быть по заявлению обучающихся (их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законных</w:t>
      </w:r>
      <w:proofErr w:type="gramEnd"/>
    </w:p>
    <w:p w:rsidR="003408B1" w:rsidRDefault="00385865">
      <w:pPr>
        <w:pStyle w:val="a3"/>
        <w:spacing w:line="254" w:lineRule="auto"/>
        <w:ind w:right="693"/>
      </w:pPr>
      <w:r>
        <w:t>представителей) изменены сроки и порядок проведения годовой письменной или устной работы.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1" w:line="254" w:lineRule="auto"/>
        <w:ind w:right="1012"/>
        <w:rPr>
          <w:sz w:val="24"/>
        </w:rPr>
      </w:pPr>
      <w:r>
        <w:rPr>
          <w:sz w:val="24"/>
        </w:rPr>
        <w:t>Результаты годовой письменной или устной работы обучающихся отражаются</w:t>
      </w:r>
      <w:r>
        <w:rPr>
          <w:spacing w:val="-31"/>
          <w:sz w:val="24"/>
        </w:rPr>
        <w:t xml:space="preserve"> </w:t>
      </w:r>
      <w:r>
        <w:rPr>
          <w:sz w:val="24"/>
        </w:rPr>
        <w:t>в классных журналах в разделах тех учебных предметов, по которым она</w:t>
      </w:r>
      <w:r>
        <w:rPr>
          <w:spacing w:val="-22"/>
          <w:sz w:val="24"/>
        </w:rPr>
        <w:t xml:space="preserve"> </w:t>
      </w:r>
      <w:r>
        <w:rPr>
          <w:sz w:val="24"/>
        </w:rPr>
        <w:t>проводилась.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3" w:line="254" w:lineRule="auto"/>
        <w:ind w:right="613"/>
        <w:rPr>
          <w:color w:val="000009"/>
          <w:sz w:val="24"/>
        </w:rPr>
      </w:pPr>
      <w:r>
        <w:rPr>
          <w:color w:val="000009"/>
          <w:sz w:val="24"/>
        </w:rPr>
        <w:t>Классные руководители доводят до сведения родителей (законных представителей) информацию об отметках за четверть (полугодие) и год путём выставления четвертных (полугодовых) и годовых отметок в дневники обучающихся. Классный руководитель проверяет наличие подписи родителей (законных представителей) об ознакомлении с результатами оценивания, в том числе неудовлетворительного, в течение первой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z w:val="24"/>
        </w:rPr>
        <w:t>учебной недели следующего учебного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периода.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9" w:line="254" w:lineRule="auto"/>
        <w:ind w:right="762"/>
        <w:rPr>
          <w:sz w:val="24"/>
        </w:rPr>
      </w:pPr>
      <w:r>
        <w:rPr>
          <w:sz w:val="24"/>
        </w:rPr>
        <w:t>Итоговые отметки по всем предметам учебного плана выставляются в личное</w:t>
      </w:r>
      <w:r>
        <w:rPr>
          <w:spacing w:val="-34"/>
          <w:sz w:val="24"/>
        </w:rPr>
        <w:t xml:space="preserve"> </w:t>
      </w:r>
      <w:r>
        <w:rPr>
          <w:sz w:val="24"/>
        </w:rPr>
        <w:t>дело обучающегося и являются, в соответствии с решением педагогического совета, основанием для перевода в следующий класс, для допуска к государственной итоговой аттестации.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6" w:line="254" w:lineRule="auto"/>
        <w:ind w:right="642"/>
        <w:rPr>
          <w:sz w:val="24"/>
        </w:rPr>
      </w:pPr>
      <w:r>
        <w:rPr>
          <w:sz w:val="24"/>
        </w:rPr>
        <w:t>Заявления обучающихся и их родителей (законных представителей), не согласных</w:t>
      </w:r>
      <w:r>
        <w:rPr>
          <w:spacing w:val="-30"/>
          <w:sz w:val="24"/>
        </w:rPr>
        <w:t xml:space="preserve"> </w:t>
      </w:r>
      <w:r>
        <w:rPr>
          <w:sz w:val="24"/>
        </w:rPr>
        <w:t>с результатами годовой промежуточной аттестации и итоговой отметкой по учебному предмету, рассматриваются комиссией по урегулированию споров между участниками образовательных отношений.</w:t>
      </w:r>
    </w:p>
    <w:p w:rsidR="003408B1" w:rsidRDefault="00385865">
      <w:pPr>
        <w:pStyle w:val="a4"/>
        <w:numPr>
          <w:ilvl w:val="1"/>
          <w:numId w:val="8"/>
        </w:numPr>
        <w:tabs>
          <w:tab w:val="left" w:pos="1003"/>
        </w:tabs>
        <w:spacing w:before="6" w:line="254" w:lineRule="auto"/>
        <w:ind w:right="509"/>
        <w:rPr>
          <w:sz w:val="24"/>
        </w:rPr>
      </w:pPr>
      <w:proofErr w:type="gramStart"/>
      <w:r>
        <w:rPr>
          <w:sz w:val="24"/>
        </w:rPr>
        <w:t>Итоги годовой промежуточной аттестации обучающихся обсуждаются на заседаниях педагогического совета ОУ.</w:t>
      </w:r>
      <w:proofErr w:type="gramEnd"/>
    </w:p>
    <w:p w:rsidR="003408B1" w:rsidRDefault="003408B1">
      <w:pPr>
        <w:spacing w:line="254" w:lineRule="auto"/>
        <w:rPr>
          <w:sz w:val="24"/>
        </w:rPr>
        <w:sectPr w:rsidR="003408B1">
          <w:pgSz w:w="11910" w:h="16840"/>
          <w:pgMar w:top="1060" w:right="380" w:bottom="280" w:left="1240" w:header="720" w:footer="720" w:gutter="0"/>
          <w:cols w:space="720"/>
        </w:sectPr>
      </w:pPr>
    </w:p>
    <w:p w:rsidR="003408B1" w:rsidRDefault="00385865">
      <w:pPr>
        <w:pStyle w:val="11"/>
        <w:numPr>
          <w:ilvl w:val="0"/>
          <w:numId w:val="7"/>
        </w:numPr>
        <w:tabs>
          <w:tab w:val="left" w:pos="1389"/>
        </w:tabs>
        <w:spacing w:before="119"/>
        <w:ind w:right="1155" w:hanging="2989"/>
        <w:jc w:val="left"/>
      </w:pPr>
      <w:proofErr w:type="gramStart"/>
      <w:r>
        <w:lastRenderedPageBreak/>
        <w:t>Промежуточная</w:t>
      </w:r>
      <w:proofErr w:type="gramEnd"/>
      <w:r>
        <w:t xml:space="preserve"> и итоговое оценивание обучающихся в соответствии с ФГОС НОО,</w:t>
      </w:r>
      <w:r>
        <w:rPr>
          <w:spacing w:val="-1"/>
        </w:rPr>
        <w:t xml:space="preserve"> </w:t>
      </w:r>
      <w:r>
        <w:t>СОО</w:t>
      </w:r>
    </w:p>
    <w:p w:rsidR="003408B1" w:rsidRDefault="00385865">
      <w:pPr>
        <w:pStyle w:val="a4"/>
        <w:numPr>
          <w:ilvl w:val="1"/>
          <w:numId w:val="7"/>
        </w:numPr>
        <w:tabs>
          <w:tab w:val="left" w:pos="2366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Формы и виды промежуточной и итоговой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3408B1" w:rsidRDefault="00385865">
      <w:pPr>
        <w:pStyle w:val="a3"/>
        <w:ind w:right="7148"/>
        <w:jc w:val="both"/>
      </w:pPr>
      <w:r>
        <w:t>Диагностические работы; самоанализ и самооценка; собеседование</w:t>
      </w:r>
    </w:p>
    <w:p w:rsidR="003408B1" w:rsidRDefault="00385865">
      <w:pPr>
        <w:pStyle w:val="a3"/>
      </w:pPr>
      <w:r>
        <w:t>Оценка результатов фиксируется в классном журнале. При этом используется</w:t>
      </w:r>
    </w:p>
    <w:p w:rsidR="003408B1" w:rsidRDefault="00385865">
      <w:pPr>
        <w:pStyle w:val="a3"/>
        <w:ind w:right="780"/>
      </w:pPr>
      <w:r>
        <w:t>традиционная пятибалльная система оценивания. Результаты включаются в портфолио. Текущая</w:t>
      </w:r>
    </w:p>
    <w:p w:rsidR="003408B1" w:rsidRDefault="00385865">
      <w:pPr>
        <w:pStyle w:val="a3"/>
        <w:ind w:right="660"/>
      </w:pPr>
      <w:r>
        <w:t>Контроль предметных знаний и универсальных учебных действий по результатам урока Поурочно</w:t>
      </w:r>
    </w:p>
    <w:p w:rsidR="003408B1" w:rsidRDefault="00385865">
      <w:pPr>
        <w:pStyle w:val="a3"/>
      </w:pPr>
      <w:r>
        <w:t>Самоанализ и самооценка;</w:t>
      </w:r>
    </w:p>
    <w:p w:rsidR="003408B1" w:rsidRDefault="00385865">
      <w:pPr>
        <w:pStyle w:val="a3"/>
        <w:ind w:right="5030"/>
      </w:pPr>
      <w:r>
        <w:t xml:space="preserve">устная или письменная </w:t>
      </w:r>
      <w:proofErr w:type="spellStart"/>
      <w:r>
        <w:t>критериальная</w:t>
      </w:r>
      <w:proofErr w:type="spellEnd"/>
      <w:r>
        <w:t xml:space="preserve"> оценка; проекты</w:t>
      </w:r>
    </w:p>
    <w:p w:rsidR="003408B1" w:rsidRDefault="00385865">
      <w:pPr>
        <w:pStyle w:val="a3"/>
        <w:ind w:right="1031"/>
      </w:pPr>
      <w:r>
        <w:t>Результаты фиксируются в рабочих тетрадях обучающихся и классном журнале. При оценке предметных результатов используется традиционная пятибалльная система оценивания</w:t>
      </w:r>
    </w:p>
    <w:p w:rsidR="003408B1" w:rsidRDefault="00385865">
      <w:pPr>
        <w:pStyle w:val="a3"/>
      </w:pPr>
      <w:r>
        <w:t>Рубежная:</w:t>
      </w:r>
    </w:p>
    <w:p w:rsidR="003408B1" w:rsidRDefault="00385865">
      <w:pPr>
        <w:pStyle w:val="a3"/>
        <w:ind w:right="8437"/>
      </w:pPr>
      <w:r>
        <w:t>тематическая четвертная полугодовая</w:t>
      </w:r>
    </w:p>
    <w:p w:rsidR="003408B1" w:rsidRDefault="00385865">
      <w:pPr>
        <w:pStyle w:val="a3"/>
        <w:ind w:right="1261"/>
      </w:pPr>
      <w:r>
        <w:t xml:space="preserve">Контроль предметных знаний и </w:t>
      </w:r>
      <w:proofErr w:type="spellStart"/>
      <w:r>
        <w:t>метапредметных</w:t>
      </w:r>
      <w:proofErr w:type="spellEnd"/>
      <w:r>
        <w:t xml:space="preserve"> результатов темы, раздела, курса, четверти</w:t>
      </w:r>
    </w:p>
    <w:p w:rsidR="003408B1" w:rsidRDefault="00385865">
      <w:pPr>
        <w:pStyle w:val="a3"/>
        <w:ind w:right="4418"/>
      </w:pPr>
      <w:r>
        <w:t>По итогам изучения темы, раздела, курса, четверти Тематические проверочные (контрольные) работы; стандартизированные письменные и устные работы; проекты;</w:t>
      </w:r>
    </w:p>
    <w:p w:rsidR="003408B1" w:rsidRDefault="00385865">
      <w:pPr>
        <w:pStyle w:val="a3"/>
      </w:pPr>
      <w:r>
        <w:t>практические работы;</w:t>
      </w:r>
    </w:p>
    <w:p w:rsidR="003408B1" w:rsidRDefault="00385865">
      <w:pPr>
        <w:pStyle w:val="a3"/>
        <w:ind w:right="5282"/>
      </w:pPr>
      <w:r>
        <w:t>творческие работы (изложения, сочинения); диктанты, контрольные списывания;</w:t>
      </w:r>
    </w:p>
    <w:p w:rsidR="003408B1" w:rsidRDefault="00385865">
      <w:pPr>
        <w:pStyle w:val="a3"/>
      </w:pPr>
      <w:r>
        <w:t>тесты;</w:t>
      </w:r>
    </w:p>
    <w:p w:rsidR="003408B1" w:rsidRDefault="00385865">
      <w:pPr>
        <w:pStyle w:val="a3"/>
      </w:pPr>
      <w:r>
        <w:t>контрольные работы</w:t>
      </w:r>
    </w:p>
    <w:p w:rsidR="003408B1" w:rsidRDefault="00385865">
      <w:pPr>
        <w:pStyle w:val="a3"/>
        <w:ind w:right="324"/>
      </w:pPr>
      <w:r>
        <w:t>Оценка предметных результатов выставляется в классный журнал. При этом используется традиционная пятибалльная система оценивания.</w:t>
      </w:r>
    </w:p>
    <w:p w:rsidR="003408B1" w:rsidRDefault="00385865">
      <w:pPr>
        <w:pStyle w:val="a3"/>
        <w:ind w:right="1549"/>
      </w:pPr>
      <w:r>
        <w:t xml:space="preserve">Знаковое оценивание </w:t>
      </w:r>
      <w:proofErr w:type="spellStart"/>
      <w:r>
        <w:t>метапредметных</w:t>
      </w:r>
      <w:proofErr w:type="spellEnd"/>
      <w:r>
        <w:t xml:space="preserve"> результатов выставляется в листе оценки образовательных достижений </w:t>
      </w:r>
      <w:proofErr w:type="gramStart"/>
      <w:r>
        <w:t>ученического</w:t>
      </w:r>
      <w:proofErr w:type="gramEnd"/>
      <w:r>
        <w:t xml:space="preserve"> портфолио</w:t>
      </w:r>
    </w:p>
    <w:p w:rsidR="003408B1" w:rsidRDefault="00385865">
      <w:pPr>
        <w:pStyle w:val="a3"/>
      </w:pPr>
      <w:r>
        <w:t>Итоговая</w:t>
      </w:r>
    </w:p>
    <w:p w:rsidR="003408B1" w:rsidRDefault="00385865">
      <w:pPr>
        <w:pStyle w:val="a3"/>
        <w:ind w:right="1760"/>
      </w:pPr>
      <w:r>
        <w:t xml:space="preserve">Комплексная проверка образовательных результатов, в </w:t>
      </w:r>
      <w:proofErr w:type="spellStart"/>
      <w:r>
        <w:t>т.ч</w:t>
      </w:r>
      <w:proofErr w:type="spellEnd"/>
      <w:r>
        <w:t xml:space="preserve">. и </w:t>
      </w:r>
      <w:proofErr w:type="spellStart"/>
      <w:r>
        <w:t>метапредметных</w:t>
      </w:r>
      <w:proofErr w:type="spellEnd"/>
      <w:proofErr w:type="gramStart"/>
      <w:r>
        <w:t xml:space="preserve"> В</w:t>
      </w:r>
      <w:proofErr w:type="gramEnd"/>
      <w:r>
        <w:t xml:space="preserve"> конце учебного года</w:t>
      </w:r>
    </w:p>
    <w:p w:rsidR="003408B1" w:rsidRDefault="00385865">
      <w:pPr>
        <w:pStyle w:val="a3"/>
        <w:ind w:right="5341"/>
      </w:pPr>
      <w:r>
        <w:t>Стандартизированные письменные работы; проекты</w:t>
      </w:r>
    </w:p>
    <w:p w:rsidR="003408B1" w:rsidRDefault="00385865">
      <w:pPr>
        <w:pStyle w:val="a3"/>
        <w:ind w:right="324"/>
      </w:pPr>
      <w:r>
        <w:t>Оценка предметных результатов выставляется в классный журнал. При этом используется традиционная пятибалльная система оценивания.</w:t>
      </w:r>
    </w:p>
    <w:p w:rsidR="003408B1" w:rsidRDefault="00385865">
      <w:pPr>
        <w:pStyle w:val="a3"/>
        <w:ind w:right="660"/>
      </w:pPr>
      <w:r>
        <w:t xml:space="preserve">Знаковое оценивание </w:t>
      </w:r>
      <w:proofErr w:type="spellStart"/>
      <w:r>
        <w:t>метапредметных</w:t>
      </w:r>
      <w:proofErr w:type="spellEnd"/>
      <w:r>
        <w:t xml:space="preserve"> результатов выставляется в листе оценки образовательных достижений </w:t>
      </w:r>
      <w:proofErr w:type="gramStart"/>
      <w:r>
        <w:t>ученического</w:t>
      </w:r>
      <w:proofErr w:type="gramEnd"/>
      <w:r>
        <w:t xml:space="preserve"> портфолио</w:t>
      </w:r>
    </w:p>
    <w:p w:rsidR="003408B1" w:rsidRDefault="003408B1">
      <w:pPr>
        <w:pStyle w:val="a3"/>
        <w:spacing w:before="7"/>
        <w:ind w:left="0"/>
        <w:rPr>
          <w:sz w:val="27"/>
        </w:rPr>
      </w:pPr>
    </w:p>
    <w:p w:rsidR="003408B1" w:rsidRDefault="00385865">
      <w:pPr>
        <w:pStyle w:val="11"/>
        <w:numPr>
          <w:ilvl w:val="1"/>
          <w:numId w:val="7"/>
        </w:numPr>
        <w:tabs>
          <w:tab w:val="left" w:pos="1612"/>
        </w:tabs>
        <w:ind w:left="1611"/>
        <w:rPr>
          <w:color w:val="000009"/>
        </w:rPr>
      </w:pPr>
      <w:r>
        <w:rPr>
          <w:color w:val="000009"/>
        </w:rPr>
        <w:t>Промежуточная и итоговая аттестация при реализации ФГОС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НОО</w:t>
      </w:r>
    </w:p>
    <w:p w:rsidR="003408B1" w:rsidRDefault="00385865">
      <w:pPr>
        <w:pStyle w:val="a4"/>
        <w:numPr>
          <w:ilvl w:val="2"/>
          <w:numId w:val="6"/>
        </w:numPr>
        <w:tabs>
          <w:tab w:val="left" w:pos="1063"/>
        </w:tabs>
        <w:spacing w:before="14" w:line="256" w:lineRule="auto"/>
        <w:ind w:right="732"/>
        <w:rPr>
          <w:sz w:val="24"/>
        </w:rPr>
      </w:pPr>
      <w:r>
        <w:rPr>
          <w:color w:val="000009"/>
          <w:sz w:val="24"/>
        </w:rPr>
        <w:t>Содержанием промежуточной годовой аттестации являются стандартизированные контрольные работы: по математике, русскому языку, окружающему миру, литературному чтению, технологии и одна интегрированная контрольная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работа,</w:t>
      </w:r>
    </w:p>
    <w:p w:rsidR="003408B1" w:rsidRDefault="003408B1">
      <w:pPr>
        <w:spacing w:line="256" w:lineRule="auto"/>
        <w:rPr>
          <w:sz w:val="24"/>
        </w:rPr>
        <w:sectPr w:rsidR="003408B1">
          <w:pgSz w:w="11910" w:h="16840"/>
          <w:pgMar w:top="1580" w:right="380" w:bottom="280" w:left="1240" w:header="720" w:footer="720" w:gutter="0"/>
          <w:cols w:space="720"/>
        </w:sectPr>
      </w:pPr>
    </w:p>
    <w:p w:rsidR="003408B1" w:rsidRDefault="00385865">
      <w:pPr>
        <w:pStyle w:val="a3"/>
        <w:spacing w:before="65" w:line="256" w:lineRule="auto"/>
        <w:ind w:right="982"/>
      </w:pPr>
      <w:proofErr w:type="gramStart"/>
      <w:r>
        <w:rPr>
          <w:color w:val="000009"/>
        </w:rPr>
        <w:lastRenderedPageBreak/>
        <w:t>направленная</w:t>
      </w:r>
      <w:proofErr w:type="gramEnd"/>
      <w:r>
        <w:rPr>
          <w:color w:val="000009"/>
        </w:rPr>
        <w:t xml:space="preserve"> на выявление </w:t>
      </w:r>
      <w:proofErr w:type="spellStart"/>
      <w:r>
        <w:rPr>
          <w:color w:val="000009"/>
        </w:rPr>
        <w:t>метапредметных</w:t>
      </w:r>
      <w:proofErr w:type="spellEnd"/>
      <w:r>
        <w:rPr>
          <w:color w:val="000009"/>
        </w:rPr>
        <w:t xml:space="preserve"> результатов. Промежуточная и итоговая аттестация может </w:t>
      </w:r>
      <w:proofErr w:type="gramStart"/>
      <w:r>
        <w:rPr>
          <w:color w:val="000009"/>
        </w:rPr>
        <w:t>проводится</w:t>
      </w:r>
      <w:proofErr w:type="gramEnd"/>
      <w:r>
        <w:rPr>
          <w:color w:val="000009"/>
        </w:rPr>
        <w:t xml:space="preserve"> как письменно, так и устно.</w:t>
      </w:r>
    </w:p>
    <w:p w:rsidR="003408B1" w:rsidRDefault="00385865">
      <w:pPr>
        <w:pStyle w:val="a4"/>
        <w:numPr>
          <w:ilvl w:val="2"/>
          <w:numId w:val="6"/>
        </w:numPr>
        <w:tabs>
          <w:tab w:val="left" w:pos="1063"/>
        </w:tabs>
        <w:spacing w:line="256" w:lineRule="auto"/>
        <w:ind w:right="820"/>
        <w:rPr>
          <w:sz w:val="24"/>
        </w:rPr>
      </w:pPr>
      <w:r>
        <w:rPr>
          <w:color w:val="000009"/>
          <w:sz w:val="24"/>
        </w:rPr>
        <w:t xml:space="preserve">Обучающимся 1-х классов отметки в баллах не выставляются, вместо балльных отметок допустимо использовать только </w:t>
      </w:r>
      <w:proofErr w:type="gramStart"/>
      <w:r>
        <w:rPr>
          <w:color w:val="000009"/>
          <w:sz w:val="24"/>
        </w:rPr>
        <w:t>положительную</w:t>
      </w:r>
      <w:proofErr w:type="gramEnd"/>
      <w:r>
        <w:rPr>
          <w:color w:val="000009"/>
          <w:sz w:val="24"/>
        </w:rPr>
        <w:t xml:space="preserve"> и не различаемую </w:t>
      </w:r>
      <w:r>
        <w:rPr>
          <w:color w:val="000009"/>
          <w:spacing w:val="4"/>
          <w:sz w:val="24"/>
        </w:rPr>
        <w:t>по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z w:val="24"/>
        </w:rPr>
        <w:t>уровням</w:t>
      </w:r>
    </w:p>
    <w:p w:rsidR="003408B1" w:rsidRDefault="00385865">
      <w:pPr>
        <w:pStyle w:val="a3"/>
        <w:spacing w:line="256" w:lineRule="auto"/>
        <w:ind w:right="504"/>
      </w:pPr>
      <w:r>
        <w:rPr>
          <w:color w:val="000009"/>
        </w:rPr>
        <w:t xml:space="preserve">фиксацию («Об организации обучения в первом классе четырехлетней начальной школы» Письмо Минобразования России от 25.09.2000г, № 2021 / 11-13). Успешность усвоения программ первоклассниками характеризуется качественной оценкой на основе листа оценки образовательных достижений, включающего совокупность критериев освоения программы первого класса. Качественная оценка может быть выражена оценкой «базовый уровень»/ «повышенный уровень» »/ «ниже базового». Учитель составляет письменную характеристику образовательных достижений первоклассника в соответствии с листом оценки. Лист оценки образовательных достижений используется учителем при составлении отчёта по итогам работы за учебный год, один экземпляр находится </w:t>
      </w:r>
      <w:proofErr w:type="gramStart"/>
      <w:r>
        <w:rPr>
          <w:color w:val="000009"/>
        </w:rPr>
        <w:t>в</w:t>
      </w:r>
      <w:proofErr w:type="gramEnd"/>
    </w:p>
    <w:p w:rsidR="003408B1" w:rsidRDefault="00385865">
      <w:pPr>
        <w:pStyle w:val="a3"/>
        <w:spacing w:line="266" w:lineRule="exact"/>
      </w:pPr>
      <w:r>
        <w:rPr>
          <w:color w:val="000009"/>
        </w:rPr>
        <w:t>«Портфолио» обучающегося.</w:t>
      </w:r>
    </w:p>
    <w:p w:rsidR="003408B1" w:rsidRDefault="00385865">
      <w:pPr>
        <w:pStyle w:val="a4"/>
        <w:numPr>
          <w:ilvl w:val="2"/>
          <w:numId w:val="6"/>
        </w:numPr>
        <w:tabs>
          <w:tab w:val="left" w:pos="1063"/>
        </w:tabs>
        <w:spacing w:before="12" w:line="256" w:lineRule="auto"/>
        <w:ind w:right="971"/>
        <w:rPr>
          <w:sz w:val="24"/>
        </w:rPr>
      </w:pPr>
      <w:r>
        <w:rPr>
          <w:color w:val="000009"/>
          <w:sz w:val="24"/>
        </w:rPr>
        <w:t>В особых случаях обучающиеся могут быть освобождены от промежуточной аттестации: по состоянию здоровья, в связи с пребыванием в учреждениях санаторн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z w:val="24"/>
        </w:rPr>
        <w:t xml:space="preserve"> оздоровительного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типа.</w:t>
      </w:r>
    </w:p>
    <w:p w:rsidR="003408B1" w:rsidRDefault="00385865">
      <w:pPr>
        <w:pStyle w:val="a4"/>
        <w:numPr>
          <w:ilvl w:val="2"/>
          <w:numId w:val="6"/>
        </w:numPr>
        <w:tabs>
          <w:tab w:val="left" w:pos="1063"/>
        </w:tabs>
        <w:spacing w:line="254" w:lineRule="auto"/>
        <w:ind w:right="546"/>
        <w:rPr>
          <w:sz w:val="24"/>
        </w:rPr>
      </w:pPr>
      <w:r>
        <w:rPr>
          <w:color w:val="000009"/>
          <w:sz w:val="24"/>
        </w:rPr>
        <w:t>Промежуточная аттестация проводится во 2-4 классах – в конце каждого полугодия, итоговая аттестация – в конце 4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класса.</w:t>
      </w:r>
    </w:p>
    <w:p w:rsidR="003408B1" w:rsidRDefault="00385865">
      <w:pPr>
        <w:pStyle w:val="a4"/>
        <w:numPr>
          <w:ilvl w:val="2"/>
          <w:numId w:val="6"/>
        </w:numPr>
        <w:tabs>
          <w:tab w:val="left" w:pos="1063"/>
        </w:tabs>
        <w:spacing w:before="1" w:line="254" w:lineRule="auto"/>
        <w:ind w:right="766"/>
        <w:rPr>
          <w:sz w:val="24"/>
        </w:rPr>
      </w:pPr>
      <w:r>
        <w:rPr>
          <w:color w:val="000009"/>
          <w:sz w:val="24"/>
        </w:rPr>
        <w:t>Качественная характеристика знаний, умений и универсальных учебных</w:t>
      </w:r>
      <w:r>
        <w:rPr>
          <w:color w:val="000009"/>
          <w:spacing w:val="-36"/>
          <w:sz w:val="24"/>
        </w:rPr>
        <w:t xml:space="preserve"> </w:t>
      </w:r>
      <w:r>
        <w:rPr>
          <w:color w:val="000009"/>
          <w:sz w:val="24"/>
        </w:rPr>
        <w:t>действий составляется на основе «портфолио» ученика, его рефлексивной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самооценки.</w:t>
      </w:r>
    </w:p>
    <w:p w:rsidR="003408B1" w:rsidRDefault="003408B1">
      <w:pPr>
        <w:pStyle w:val="a3"/>
        <w:spacing w:before="1"/>
        <w:ind w:left="0"/>
        <w:rPr>
          <w:sz w:val="26"/>
        </w:rPr>
      </w:pPr>
    </w:p>
    <w:p w:rsidR="003408B1" w:rsidRDefault="00385865">
      <w:pPr>
        <w:pStyle w:val="11"/>
        <w:numPr>
          <w:ilvl w:val="1"/>
          <w:numId w:val="7"/>
        </w:numPr>
        <w:tabs>
          <w:tab w:val="left" w:pos="1612"/>
        </w:tabs>
        <w:spacing w:before="1"/>
        <w:ind w:left="1611"/>
        <w:rPr>
          <w:color w:val="000009"/>
        </w:rPr>
      </w:pPr>
      <w:r>
        <w:rPr>
          <w:color w:val="000009"/>
        </w:rPr>
        <w:t>Промежуточная и итоговая аттестация при реализации ФГОС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ООО</w:t>
      </w:r>
    </w:p>
    <w:p w:rsidR="003408B1" w:rsidRDefault="00385865">
      <w:pPr>
        <w:pStyle w:val="a3"/>
        <w:spacing w:before="14"/>
      </w:pPr>
      <w:r>
        <w:t>5.3.1. Контроль планируемых результатов обучающихся.</w:t>
      </w:r>
    </w:p>
    <w:p w:rsidR="003408B1" w:rsidRDefault="00385865">
      <w:pPr>
        <w:pStyle w:val="a3"/>
        <w:spacing w:before="17" w:line="256" w:lineRule="auto"/>
        <w:ind w:right="752"/>
      </w:pPr>
      <w:r>
        <w:t xml:space="preserve">На персонифицированную итоговую оценку на ступени основного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>
        <w:t>метапредметные</w:t>
      </w:r>
      <w:proofErr w:type="spellEnd"/>
      <w:r>
        <w:t xml:space="preserve"> результаты.</w:t>
      </w:r>
    </w:p>
    <w:p w:rsidR="003408B1" w:rsidRDefault="00385865">
      <w:pPr>
        <w:pStyle w:val="a3"/>
        <w:spacing w:line="256" w:lineRule="auto"/>
        <w:ind w:right="525"/>
      </w:pPr>
      <w:r>
        <w:t>Предметом итоговой оценки является способность обучающихся решать учебн</w:t>
      </w:r>
      <w:proofErr w:type="gramStart"/>
      <w:r>
        <w:t>о-</w:t>
      </w:r>
      <w:proofErr w:type="gramEnd"/>
      <w:r>
        <w:t xml:space="preserve"> 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>
        <w:t>метапредметных</w:t>
      </w:r>
      <w:proofErr w:type="spellEnd"/>
      <w:r>
        <w:t xml:space="preserve"> действий.</w:t>
      </w:r>
    </w:p>
    <w:p w:rsidR="003408B1" w:rsidRDefault="003408B1">
      <w:pPr>
        <w:pStyle w:val="a3"/>
        <w:spacing w:before="2"/>
        <w:ind w:left="0"/>
        <w:rPr>
          <w:sz w:val="25"/>
        </w:rPr>
      </w:pPr>
    </w:p>
    <w:p w:rsidR="003408B1" w:rsidRDefault="00385865">
      <w:pPr>
        <w:pStyle w:val="11"/>
        <w:numPr>
          <w:ilvl w:val="1"/>
          <w:numId w:val="7"/>
        </w:numPr>
        <w:tabs>
          <w:tab w:val="left" w:pos="3870"/>
        </w:tabs>
        <w:ind w:left="3869" w:hanging="362"/>
        <w:rPr>
          <w:sz w:val="22"/>
        </w:rPr>
      </w:pPr>
      <w:proofErr w:type="spellStart"/>
      <w:r>
        <w:t>Осн</w:t>
      </w:r>
      <w:proofErr w:type="gramStart"/>
      <w:r>
        <w:t>o</w:t>
      </w:r>
      <w:proofErr w:type="gramEnd"/>
      <w:r>
        <w:t>вные</w:t>
      </w:r>
      <w:proofErr w:type="spellEnd"/>
      <w:r>
        <w:t xml:space="preserve"> виды</w:t>
      </w:r>
      <w:r>
        <w:rPr>
          <w:spacing w:val="-3"/>
        </w:rPr>
        <w:t xml:space="preserve"> </w:t>
      </w:r>
      <w:r>
        <w:t>контроля.</w:t>
      </w:r>
    </w:p>
    <w:p w:rsidR="003408B1" w:rsidRDefault="00385865">
      <w:pPr>
        <w:pStyle w:val="a4"/>
        <w:numPr>
          <w:ilvl w:val="2"/>
          <w:numId w:val="5"/>
        </w:numPr>
        <w:tabs>
          <w:tab w:val="left" w:pos="1063"/>
        </w:tabs>
        <w:spacing w:before="13" w:line="256" w:lineRule="auto"/>
        <w:ind w:right="593"/>
        <w:rPr>
          <w:sz w:val="24"/>
        </w:rPr>
      </w:pPr>
      <w:r>
        <w:rPr>
          <w:sz w:val="24"/>
        </w:rPr>
        <w:t>Стартовый (входной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обучающегося, имеющиеся у него знания, умения и универсальные учебные действия, связанные </w:t>
      </w:r>
      <w:proofErr w:type="gramStart"/>
      <w:r>
        <w:rPr>
          <w:sz w:val="24"/>
        </w:rPr>
        <w:t>с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предстоящей</w:t>
      </w:r>
    </w:p>
    <w:p w:rsidR="003408B1" w:rsidRDefault="00385865">
      <w:pPr>
        <w:pStyle w:val="a3"/>
        <w:spacing w:line="271" w:lineRule="exact"/>
      </w:pPr>
      <w:r>
        <w:t>деятельностью.</w:t>
      </w:r>
    </w:p>
    <w:p w:rsidR="003408B1" w:rsidRDefault="00385865">
      <w:pPr>
        <w:pStyle w:val="a4"/>
        <w:numPr>
          <w:ilvl w:val="2"/>
          <w:numId w:val="5"/>
        </w:numPr>
        <w:tabs>
          <w:tab w:val="left" w:pos="1063"/>
        </w:tabs>
        <w:spacing w:before="19" w:line="254" w:lineRule="auto"/>
        <w:ind w:right="1108"/>
        <w:rPr>
          <w:sz w:val="24"/>
        </w:rPr>
      </w:pPr>
      <w:r>
        <w:rPr>
          <w:sz w:val="24"/>
        </w:rPr>
        <w:t>Промежуточный, тематический контроль (урока, темы, раздела, курса) в конце четверти; проводится после осуществления учебного действия методом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сравнения</w:t>
      </w:r>
    </w:p>
    <w:p w:rsidR="003408B1" w:rsidRDefault="00385865">
      <w:pPr>
        <w:pStyle w:val="a3"/>
        <w:spacing w:before="3"/>
      </w:pPr>
      <w:r>
        <w:t>фактических результатов или выполненных операций с образцом;</w:t>
      </w:r>
    </w:p>
    <w:p w:rsidR="003408B1" w:rsidRDefault="00385865">
      <w:pPr>
        <w:pStyle w:val="a4"/>
        <w:numPr>
          <w:ilvl w:val="2"/>
          <w:numId w:val="5"/>
        </w:numPr>
        <w:tabs>
          <w:tab w:val="left" w:pos="1063"/>
        </w:tabs>
        <w:spacing w:before="17" w:line="256" w:lineRule="auto"/>
        <w:ind w:right="1304"/>
        <w:rPr>
          <w:sz w:val="24"/>
        </w:rPr>
      </w:pPr>
      <w:r>
        <w:rPr>
          <w:sz w:val="24"/>
        </w:rPr>
        <w:t>Контроль динамики индивидуальных образовательных достижений (система накопительной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портфолио);</w:t>
      </w:r>
    </w:p>
    <w:p w:rsidR="003408B1" w:rsidRDefault="00385865">
      <w:pPr>
        <w:pStyle w:val="a4"/>
        <w:numPr>
          <w:ilvl w:val="2"/>
          <w:numId w:val="5"/>
        </w:numPr>
        <w:tabs>
          <w:tab w:val="left" w:pos="1063"/>
        </w:tabs>
        <w:spacing w:line="256" w:lineRule="auto"/>
        <w:ind w:right="1438"/>
        <w:rPr>
          <w:sz w:val="24"/>
        </w:rPr>
      </w:pPr>
      <w:r>
        <w:rPr>
          <w:sz w:val="24"/>
        </w:rPr>
        <w:t>Итоговый контроль; предполагает комплексную проверку образовательных результатов в конце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3408B1" w:rsidRDefault="003408B1">
      <w:pPr>
        <w:pStyle w:val="a3"/>
        <w:spacing w:before="7"/>
        <w:ind w:left="0"/>
        <w:rPr>
          <w:sz w:val="25"/>
        </w:rPr>
      </w:pPr>
    </w:p>
    <w:p w:rsidR="003408B1" w:rsidRDefault="00385865">
      <w:pPr>
        <w:pStyle w:val="11"/>
        <w:numPr>
          <w:ilvl w:val="1"/>
          <w:numId w:val="7"/>
        </w:numPr>
        <w:tabs>
          <w:tab w:val="left" w:pos="2898"/>
        </w:tabs>
        <w:ind w:left="2898"/>
      </w:pPr>
      <w:r>
        <w:t>Оценка планируемых результатов</w:t>
      </w:r>
      <w:r>
        <w:rPr>
          <w:spacing w:val="-2"/>
        </w:rPr>
        <w:t xml:space="preserve"> </w:t>
      </w:r>
      <w:r>
        <w:t>обучения.</w:t>
      </w:r>
    </w:p>
    <w:p w:rsidR="003408B1" w:rsidRDefault="003408B1">
      <w:pPr>
        <w:sectPr w:rsidR="003408B1">
          <w:pgSz w:w="11910" w:h="16840"/>
          <w:pgMar w:top="1060" w:right="380" w:bottom="280" w:left="1240" w:header="720" w:footer="720" w:gutter="0"/>
          <w:cols w:space="720"/>
        </w:sectPr>
      </w:pPr>
    </w:p>
    <w:p w:rsidR="003408B1" w:rsidRDefault="00385865">
      <w:pPr>
        <w:pStyle w:val="a4"/>
        <w:numPr>
          <w:ilvl w:val="2"/>
          <w:numId w:val="4"/>
        </w:numPr>
        <w:tabs>
          <w:tab w:val="left" w:pos="1063"/>
        </w:tabs>
        <w:spacing w:before="65" w:line="256" w:lineRule="auto"/>
        <w:ind w:right="529"/>
        <w:rPr>
          <w:sz w:val="24"/>
        </w:rPr>
      </w:pPr>
      <w:r>
        <w:rPr>
          <w:sz w:val="24"/>
        </w:rPr>
        <w:lastRenderedPageBreak/>
        <w:t xml:space="preserve">Основным показателем развития обучающихся является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результатов.</w:t>
      </w:r>
    </w:p>
    <w:p w:rsidR="003408B1" w:rsidRDefault="00385865">
      <w:pPr>
        <w:pStyle w:val="a3"/>
        <w:spacing w:line="256" w:lineRule="auto"/>
        <w:ind w:right="1148"/>
      </w:pPr>
      <w:r>
        <w:t xml:space="preserve">Результаты обучающегося – это действия (умения) по использованию знаний в ходе решения задач (личностных, </w:t>
      </w:r>
      <w:proofErr w:type="spellStart"/>
      <w:r>
        <w:t>метапредметных</w:t>
      </w:r>
      <w:proofErr w:type="spellEnd"/>
      <w:r>
        <w:t>, предметных).</w:t>
      </w:r>
    </w:p>
    <w:p w:rsidR="003408B1" w:rsidRDefault="00385865">
      <w:pPr>
        <w:pStyle w:val="a4"/>
        <w:numPr>
          <w:ilvl w:val="2"/>
          <w:numId w:val="4"/>
        </w:numPr>
        <w:tabs>
          <w:tab w:val="left" w:pos="1063"/>
        </w:tabs>
        <w:spacing w:line="256" w:lineRule="auto"/>
        <w:ind w:right="1755"/>
        <w:rPr>
          <w:sz w:val="24"/>
        </w:rPr>
      </w:pPr>
      <w:r>
        <w:rPr>
          <w:sz w:val="24"/>
        </w:rPr>
        <w:t>Отметка ставится за каждую учебную задачу, показывающую овладение конкретным действием (умением) по пятибалльной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шкале.</w:t>
      </w:r>
    </w:p>
    <w:p w:rsidR="003408B1" w:rsidRDefault="00385865">
      <w:pPr>
        <w:pStyle w:val="a3"/>
        <w:spacing w:line="256" w:lineRule="auto"/>
        <w:ind w:right="1108"/>
      </w:pPr>
      <w:r>
        <w:t>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</w:t>
      </w:r>
    </w:p>
    <w:p w:rsidR="003408B1" w:rsidRDefault="00385865">
      <w:pPr>
        <w:pStyle w:val="a3"/>
        <w:spacing w:line="273" w:lineRule="exact"/>
      </w:pPr>
      <w:proofErr w:type="gramStart"/>
      <w:r>
        <w:t>базового уровня соответствует отметка «удовлетворительно» (или отметка «3», отметка</w:t>
      </w:r>
      <w:proofErr w:type="gramEnd"/>
    </w:p>
    <w:p w:rsidR="003408B1" w:rsidRDefault="00385865">
      <w:pPr>
        <w:pStyle w:val="a3"/>
        <w:spacing w:before="12"/>
      </w:pPr>
      <w:r>
        <w:t>«зачтено»).</w:t>
      </w:r>
    </w:p>
    <w:p w:rsidR="003408B1" w:rsidRDefault="00385865">
      <w:pPr>
        <w:pStyle w:val="a4"/>
        <w:numPr>
          <w:ilvl w:val="2"/>
          <w:numId w:val="4"/>
        </w:numPr>
        <w:tabs>
          <w:tab w:val="left" w:pos="1063"/>
        </w:tabs>
        <w:spacing w:before="17"/>
        <w:ind w:left="1062" w:hanging="601"/>
        <w:rPr>
          <w:sz w:val="24"/>
        </w:rPr>
      </w:pPr>
      <w:r>
        <w:rPr>
          <w:sz w:val="24"/>
        </w:rPr>
        <w:t>Оценки за тематические проверочные (контрольные) работы,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3408B1" w:rsidRDefault="00385865">
      <w:pPr>
        <w:pStyle w:val="a3"/>
        <w:spacing w:before="19"/>
      </w:pPr>
      <w:r>
        <w:t>стандартизированные контрольные работы по итогам четверти, проекты, творческие</w:t>
      </w:r>
    </w:p>
    <w:p w:rsidR="003408B1" w:rsidRDefault="00385865">
      <w:pPr>
        <w:pStyle w:val="a3"/>
        <w:spacing w:before="17" w:line="256" w:lineRule="auto"/>
        <w:ind w:right="324"/>
      </w:pPr>
      <w:r>
        <w:t>работы, практические работы выставляются в журнал в виде отметок «5», «4», «3», «2», (в зависимости от процента, который высчитывается от максимального балла выполнения контрольной работы); в виде процентов выполнения объема работы оценка фиксируется с целью отслеживания динамики образовательных достижений каждого обучающегося.</w:t>
      </w:r>
    </w:p>
    <w:p w:rsidR="003408B1" w:rsidRDefault="003408B1">
      <w:pPr>
        <w:pStyle w:val="a3"/>
        <w:spacing w:before="8"/>
        <w:ind w:left="0"/>
        <w:rPr>
          <w:sz w:val="25"/>
        </w:rPr>
      </w:pPr>
    </w:p>
    <w:p w:rsidR="003408B1" w:rsidRDefault="00385865">
      <w:pPr>
        <w:pStyle w:val="11"/>
        <w:numPr>
          <w:ilvl w:val="0"/>
          <w:numId w:val="7"/>
        </w:numPr>
        <w:tabs>
          <w:tab w:val="left" w:pos="3565"/>
        </w:tabs>
        <w:ind w:left="3564" w:hanging="182"/>
        <w:jc w:val="left"/>
      </w:pPr>
      <w:r>
        <w:t>Итоговая оценка</w:t>
      </w:r>
      <w:r>
        <w:rPr>
          <w:spacing w:val="-1"/>
        </w:rPr>
        <w:t xml:space="preserve"> </w:t>
      </w:r>
      <w:r>
        <w:t>выпускника.</w:t>
      </w:r>
    </w:p>
    <w:p w:rsidR="003408B1" w:rsidRDefault="00385865">
      <w:pPr>
        <w:pStyle w:val="a4"/>
        <w:numPr>
          <w:ilvl w:val="1"/>
          <w:numId w:val="3"/>
        </w:numPr>
        <w:tabs>
          <w:tab w:val="left" w:pos="883"/>
        </w:tabs>
        <w:spacing w:before="12" w:line="256" w:lineRule="auto"/>
        <w:ind w:right="936"/>
        <w:rPr>
          <w:sz w:val="24"/>
        </w:rPr>
      </w:pPr>
      <w:r>
        <w:rPr>
          <w:sz w:val="24"/>
        </w:rPr>
        <w:t xml:space="preserve">На итоговую оценку на ступени основного общего образования выносятся </w:t>
      </w:r>
      <w:r>
        <w:rPr>
          <w:i/>
          <w:sz w:val="24"/>
        </w:rPr>
        <w:t xml:space="preserve">только предметные и </w:t>
      </w: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 xml:space="preserve"> результаты</w:t>
      </w:r>
      <w:r>
        <w:rPr>
          <w:sz w:val="24"/>
        </w:rPr>
        <w:t>, описанные в разделе «Выпускник научится» планируемых результатов основного 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3408B1" w:rsidRDefault="00385865">
      <w:pPr>
        <w:pStyle w:val="a4"/>
        <w:numPr>
          <w:ilvl w:val="1"/>
          <w:numId w:val="3"/>
        </w:numPr>
        <w:tabs>
          <w:tab w:val="left" w:pos="883"/>
        </w:tabs>
        <w:spacing w:line="273" w:lineRule="exact"/>
        <w:ind w:left="882" w:hanging="421"/>
        <w:rPr>
          <w:sz w:val="24"/>
        </w:rPr>
      </w:pPr>
      <w:r>
        <w:rPr>
          <w:sz w:val="24"/>
        </w:rPr>
        <w:t>Итоговая оценка выпускника формируется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основе:</w:t>
      </w:r>
    </w:p>
    <w:p w:rsidR="003408B1" w:rsidRDefault="00385865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17" w:line="256" w:lineRule="auto"/>
        <w:ind w:right="1186"/>
        <w:rPr>
          <w:sz w:val="24"/>
        </w:rPr>
      </w:pPr>
      <w:r>
        <w:rPr>
          <w:sz w:val="24"/>
        </w:rPr>
        <w:t xml:space="preserve">результатов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и итоговые комплексные работы на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основе;</w:t>
      </w:r>
    </w:p>
    <w:p w:rsidR="003408B1" w:rsidRDefault="00385865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273" w:lineRule="exact"/>
        <w:ind w:hanging="361"/>
        <w:rPr>
          <w:sz w:val="24"/>
        </w:rPr>
      </w:pPr>
      <w:r>
        <w:rPr>
          <w:sz w:val="24"/>
        </w:rPr>
        <w:t>оценок за выполнение итоговых работ по всем учебным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предметам;</w:t>
      </w:r>
    </w:p>
    <w:p w:rsidR="003408B1" w:rsidRDefault="00385865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17"/>
        <w:ind w:hanging="361"/>
        <w:rPr>
          <w:sz w:val="24"/>
        </w:rPr>
      </w:pPr>
      <w:r>
        <w:rPr>
          <w:sz w:val="24"/>
        </w:rPr>
        <w:t xml:space="preserve">оценки за выполнение и защиту </w:t>
      </w:r>
      <w:proofErr w:type="gramStart"/>
      <w:r>
        <w:rPr>
          <w:sz w:val="24"/>
        </w:rPr>
        <w:t>индивидуального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;</w:t>
      </w:r>
    </w:p>
    <w:p w:rsidR="003408B1" w:rsidRDefault="00385865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19"/>
        <w:ind w:hanging="361"/>
        <w:rPr>
          <w:sz w:val="24"/>
        </w:rPr>
      </w:pPr>
      <w:r>
        <w:rPr>
          <w:sz w:val="24"/>
        </w:rPr>
        <w:t>оценок за работы, выносимые на государственную итоговую аттестацию (далее —</w:t>
      </w:r>
      <w:r>
        <w:rPr>
          <w:spacing w:val="-11"/>
          <w:sz w:val="24"/>
        </w:rPr>
        <w:t xml:space="preserve"> </w:t>
      </w:r>
      <w:r>
        <w:rPr>
          <w:sz w:val="24"/>
        </w:rPr>
        <w:t>ГИА).</w:t>
      </w:r>
    </w:p>
    <w:p w:rsidR="003408B1" w:rsidRDefault="00385865">
      <w:pPr>
        <w:pStyle w:val="a4"/>
        <w:numPr>
          <w:ilvl w:val="1"/>
          <w:numId w:val="3"/>
        </w:numPr>
        <w:tabs>
          <w:tab w:val="left" w:pos="883"/>
        </w:tabs>
        <w:spacing w:before="17" w:line="256" w:lineRule="auto"/>
        <w:ind w:right="612"/>
        <w:rPr>
          <w:sz w:val="24"/>
        </w:rPr>
      </w:pPr>
      <w:r>
        <w:rPr>
          <w:sz w:val="24"/>
        </w:rPr>
        <w:t>На основании этих оценок делаются выводы о достижении планируемых</w:t>
      </w:r>
      <w:r>
        <w:rPr>
          <w:spacing w:val="-34"/>
          <w:sz w:val="24"/>
        </w:rPr>
        <w:t xml:space="preserve"> </w:t>
      </w:r>
      <w:r>
        <w:rPr>
          <w:sz w:val="24"/>
        </w:rPr>
        <w:t>результатов (на базовом или повышенном уровне) по каждому учебному предмету, а также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</w:p>
    <w:p w:rsidR="003408B1" w:rsidRDefault="00385865">
      <w:pPr>
        <w:pStyle w:val="a3"/>
        <w:spacing w:line="256" w:lineRule="auto"/>
        <w:ind w:right="1301"/>
      </w:pPr>
      <w:r>
        <w:t xml:space="preserve">овладении </w:t>
      </w:r>
      <w:proofErr w:type="gramStart"/>
      <w:r>
        <w:t>обучающимся</w:t>
      </w:r>
      <w:proofErr w:type="gramEnd"/>
      <w:r>
        <w:t xml:space="preserve">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3408B1" w:rsidRDefault="00385865">
      <w:pPr>
        <w:pStyle w:val="a4"/>
        <w:numPr>
          <w:ilvl w:val="1"/>
          <w:numId w:val="3"/>
        </w:numPr>
        <w:tabs>
          <w:tab w:val="left" w:pos="883"/>
        </w:tabs>
        <w:spacing w:line="256" w:lineRule="auto"/>
        <w:ind w:right="908"/>
        <w:rPr>
          <w:sz w:val="24"/>
        </w:rPr>
      </w:pPr>
      <w:r>
        <w:rPr>
          <w:sz w:val="24"/>
        </w:rPr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3408B1" w:rsidRDefault="003408B1">
      <w:pPr>
        <w:pStyle w:val="a3"/>
        <w:spacing w:before="2"/>
        <w:ind w:left="0"/>
        <w:rPr>
          <w:sz w:val="25"/>
        </w:rPr>
      </w:pPr>
    </w:p>
    <w:p w:rsidR="003408B1" w:rsidRDefault="00385865">
      <w:pPr>
        <w:pStyle w:val="11"/>
        <w:numPr>
          <w:ilvl w:val="0"/>
          <w:numId w:val="7"/>
        </w:numPr>
        <w:tabs>
          <w:tab w:val="left" w:pos="4181"/>
        </w:tabs>
        <w:ind w:left="4180" w:hanging="241"/>
        <w:jc w:val="left"/>
      </w:pPr>
      <w:r>
        <w:t>Оценочные шкалы.</w:t>
      </w:r>
    </w:p>
    <w:p w:rsidR="003408B1" w:rsidRDefault="00385865">
      <w:pPr>
        <w:pStyle w:val="a4"/>
        <w:numPr>
          <w:ilvl w:val="1"/>
          <w:numId w:val="1"/>
        </w:numPr>
        <w:tabs>
          <w:tab w:val="left" w:pos="824"/>
        </w:tabs>
        <w:spacing w:before="12" w:line="256" w:lineRule="auto"/>
        <w:ind w:right="870"/>
        <w:rPr>
          <w:sz w:val="24"/>
        </w:rPr>
      </w:pPr>
      <w:r>
        <w:rPr>
          <w:sz w:val="24"/>
        </w:rPr>
        <w:t xml:space="preserve">Успешность освоения учебных программ обучающихся 5-9 классов оценивается по пятибалльной шкале: </w:t>
      </w:r>
      <w:r>
        <w:rPr>
          <w:spacing w:val="-3"/>
          <w:sz w:val="24"/>
        </w:rPr>
        <w:t xml:space="preserve">«5», «4», «3», </w:t>
      </w:r>
      <w:r>
        <w:rPr>
          <w:sz w:val="24"/>
        </w:rPr>
        <w:t>«2». В личном деле выставляется отметка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408B1" w:rsidRDefault="00385865">
      <w:pPr>
        <w:pStyle w:val="a3"/>
        <w:spacing w:line="256" w:lineRule="auto"/>
        <w:ind w:right="2297"/>
      </w:pPr>
      <w:r>
        <w:t>пятибалльной шкале. Перевод в пятибалльную шкалу осуществляется по соответствующей схеме.</w:t>
      </w:r>
    </w:p>
    <w:p w:rsidR="003408B1" w:rsidRDefault="00385865">
      <w:pPr>
        <w:pStyle w:val="a3"/>
        <w:spacing w:line="255" w:lineRule="exact"/>
      </w:pPr>
      <w:r>
        <w:t>Качество освоения программы</w:t>
      </w:r>
    </w:p>
    <w:p w:rsidR="003408B1" w:rsidRDefault="003408B1">
      <w:pPr>
        <w:spacing w:line="255" w:lineRule="exact"/>
        <w:sectPr w:rsidR="003408B1">
          <w:pgSz w:w="11910" w:h="16840"/>
          <w:pgMar w:top="1060" w:right="380" w:bottom="280" w:left="1240" w:header="720" w:footer="720" w:gutter="0"/>
          <w:cols w:space="720"/>
        </w:sectPr>
      </w:pP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spacing w:before="9"/>
        <w:ind w:left="0"/>
        <w:rPr>
          <w:sz w:val="21"/>
        </w:rPr>
      </w:pPr>
    </w:p>
    <w:p w:rsidR="003408B1" w:rsidRDefault="00385865">
      <w:pPr>
        <w:pStyle w:val="a3"/>
      </w:pPr>
      <w:r>
        <w:t>80-100%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ind w:left="0"/>
        <w:rPr>
          <w:sz w:val="22"/>
        </w:rPr>
      </w:pPr>
    </w:p>
    <w:p w:rsidR="003408B1" w:rsidRDefault="00385865">
      <w:pPr>
        <w:pStyle w:val="a3"/>
      </w:pPr>
      <w:r>
        <w:t>60 -80%</w:t>
      </w:r>
    </w:p>
    <w:p w:rsidR="003408B1" w:rsidRDefault="00385865">
      <w:pPr>
        <w:pStyle w:val="a3"/>
        <w:ind w:right="3614" w:hanging="2"/>
        <w:jc w:val="center"/>
      </w:pPr>
      <w:r>
        <w:br w:type="column"/>
      </w:r>
      <w:r>
        <w:lastRenderedPageBreak/>
        <w:t>Уровень достижений Отметка по 5 балльной</w:t>
      </w:r>
      <w:r>
        <w:rPr>
          <w:spacing w:val="-9"/>
        </w:rPr>
        <w:t xml:space="preserve"> </w:t>
      </w:r>
      <w:r>
        <w:t>шкале</w:t>
      </w:r>
    </w:p>
    <w:p w:rsidR="003408B1" w:rsidRDefault="003408B1">
      <w:pPr>
        <w:pStyle w:val="a3"/>
        <w:spacing w:before="9"/>
        <w:ind w:left="0"/>
        <w:rPr>
          <w:sz w:val="23"/>
        </w:rPr>
      </w:pPr>
    </w:p>
    <w:p w:rsidR="003408B1" w:rsidRDefault="00385865">
      <w:pPr>
        <w:pStyle w:val="a3"/>
        <w:ind w:left="1227" w:right="4377"/>
        <w:jc w:val="center"/>
      </w:pPr>
      <w:r>
        <w:t>высокий</w:t>
      </w:r>
    </w:p>
    <w:p w:rsidR="003408B1" w:rsidRDefault="00385865">
      <w:pPr>
        <w:pStyle w:val="a3"/>
        <w:ind w:left="1227" w:right="4375"/>
        <w:jc w:val="center"/>
      </w:pPr>
      <w:r>
        <w:t>«5»</w:t>
      </w:r>
    </w:p>
    <w:p w:rsidR="003408B1" w:rsidRDefault="003408B1">
      <w:pPr>
        <w:pStyle w:val="a3"/>
        <w:ind w:left="0"/>
      </w:pPr>
    </w:p>
    <w:p w:rsidR="003408B1" w:rsidRDefault="00385865">
      <w:pPr>
        <w:pStyle w:val="a3"/>
        <w:ind w:left="1226" w:right="4378"/>
        <w:jc w:val="center"/>
      </w:pPr>
      <w:r>
        <w:t>повышенный</w:t>
      </w:r>
    </w:p>
    <w:p w:rsidR="003408B1" w:rsidRDefault="003408B1">
      <w:pPr>
        <w:jc w:val="center"/>
        <w:sectPr w:rsidR="003408B1">
          <w:type w:val="continuous"/>
          <w:pgSz w:w="11910" w:h="16840"/>
          <w:pgMar w:top="1400" w:right="380" w:bottom="280" w:left="1240" w:header="720" w:footer="720" w:gutter="0"/>
          <w:cols w:num="2" w:space="720" w:equalWidth="0">
            <w:col w:w="1382" w:space="1765"/>
            <w:col w:w="7143"/>
          </w:cols>
        </w:sectPr>
      </w:pPr>
    </w:p>
    <w:p w:rsidR="003408B1" w:rsidRDefault="003408B1">
      <w:pPr>
        <w:pStyle w:val="a3"/>
        <w:spacing w:before="8"/>
        <w:ind w:left="0"/>
        <w:rPr>
          <w:sz w:val="29"/>
        </w:rPr>
      </w:pPr>
    </w:p>
    <w:p w:rsidR="003408B1" w:rsidRDefault="00385865">
      <w:pPr>
        <w:pStyle w:val="a3"/>
        <w:spacing w:before="1"/>
      </w:pPr>
      <w:r>
        <w:t>50 -60 %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ind w:left="0"/>
        <w:rPr>
          <w:sz w:val="22"/>
        </w:rPr>
      </w:pPr>
    </w:p>
    <w:p w:rsidR="003408B1" w:rsidRDefault="00385865">
      <w:pPr>
        <w:pStyle w:val="a3"/>
      </w:pPr>
      <w:r>
        <w:t>меньше 40%</w:t>
      </w:r>
    </w:p>
    <w:p w:rsidR="003408B1" w:rsidRDefault="00385865">
      <w:pPr>
        <w:spacing w:before="66"/>
        <w:ind w:left="444" w:right="4375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«4»</w:t>
      </w:r>
    </w:p>
    <w:p w:rsidR="003408B1" w:rsidRDefault="003408B1">
      <w:pPr>
        <w:pStyle w:val="a3"/>
        <w:ind w:left="0"/>
      </w:pPr>
    </w:p>
    <w:p w:rsidR="003408B1" w:rsidRDefault="00385865">
      <w:pPr>
        <w:pStyle w:val="a3"/>
        <w:ind w:left="774" w:right="4706"/>
        <w:jc w:val="center"/>
      </w:pPr>
      <w:r>
        <w:t>средний</w:t>
      </w:r>
    </w:p>
    <w:p w:rsidR="003408B1" w:rsidRDefault="00385865">
      <w:pPr>
        <w:pStyle w:val="a3"/>
        <w:spacing w:before="1"/>
        <w:ind w:left="444" w:right="4375"/>
        <w:jc w:val="center"/>
      </w:pPr>
      <w:r>
        <w:t>«3»</w:t>
      </w:r>
    </w:p>
    <w:p w:rsidR="003408B1" w:rsidRDefault="003408B1">
      <w:pPr>
        <w:pStyle w:val="a3"/>
        <w:spacing w:before="11"/>
        <w:ind w:left="0"/>
        <w:rPr>
          <w:sz w:val="23"/>
        </w:rPr>
      </w:pPr>
    </w:p>
    <w:p w:rsidR="003408B1" w:rsidRDefault="00385865">
      <w:pPr>
        <w:pStyle w:val="a3"/>
        <w:ind w:left="444" w:right="4378"/>
        <w:jc w:val="center"/>
      </w:pPr>
      <w:r>
        <w:t>ниже среднего</w:t>
      </w:r>
    </w:p>
    <w:p w:rsidR="003408B1" w:rsidRDefault="00385865">
      <w:pPr>
        <w:pStyle w:val="a3"/>
        <w:ind w:left="444" w:right="4375"/>
        <w:jc w:val="center"/>
      </w:pPr>
      <w:r>
        <w:t>«2»</w:t>
      </w:r>
    </w:p>
    <w:p w:rsidR="003408B1" w:rsidRDefault="003408B1">
      <w:pPr>
        <w:jc w:val="center"/>
        <w:sectPr w:rsidR="003408B1">
          <w:pgSz w:w="11910" w:h="16840"/>
          <w:pgMar w:top="1040" w:right="380" w:bottom="280" w:left="1240" w:header="720" w:footer="720" w:gutter="0"/>
          <w:cols w:num="2" w:space="720" w:equalWidth="0">
            <w:col w:w="1789" w:space="2140"/>
            <w:col w:w="6361"/>
          </w:cols>
        </w:sectPr>
      </w:pPr>
    </w:p>
    <w:p w:rsidR="003408B1" w:rsidRDefault="00385865">
      <w:pPr>
        <w:pStyle w:val="a4"/>
        <w:numPr>
          <w:ilvl w:val="1"/>
          <w:numId w:val="1"/>
        </w:numPr>
        <w:tabs>
          <w:tab w:val="left" w:pos="824"/>
        </w:tabs>
        <w:spacing w:before="19" w:line="256" w:lineRule="auto"/>
        <w:ind w:right="870"/>
        <w:rPr>
          <w:sz w:val="24"/>
        </w:rPr>
      </w:pPr>
      <w:r>
        <w:rPr>
          <w:sz w:val="24"/>
        </w:rPr>
        <w:lastRenderedPageBreak/>
        <w:t xml:space="preserve">Успешность освоения учебных программ обучающихся 2-4 классов оценивается по пятибалльной шкале: </w:t>
      </w:r>
      <w:r>
        <w:rPr>
          <w:spacing w:val="-3"/>
          <w:sz w:val="24"/>
        </w:rPr>
        <w:t xml:space="preserve">«5», «4», «3», «2». </w:t>
      </w:r>
      <w:r>
        <w:rPr>
          <w:sz w:val="24"/>
        </w:rPr>
        <w:t>В личном деле выставляется отметка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408B1" w:rsidRDefault="00385865">
      <w:pPr>
        <w:pStyle w:val="a3"/>
        <w:spacing w:line="256" w:lineRule="auto"/>
        <w:ind w:right="2297"/>
      </w:pPr>
      <w:r>
        <w:t>пятибалльной шкале. Перевод в пятибалльную шкалу осуществляется по соответствующей схеме.</w:t>
      </w:r>
    </w:p>
    <w:p w:rsidR="003408B1" w:rsidRDefault="00385865">
      <w:pPr>
        <w:pStyle w:val="a3"/>
        <w:spacing w:line="254" w:lineRule="exact"/>
      </w:pPr>
      <w:r>
        <w:t>Качество освоения программы</w:t>
      </w:r>
    </w:p>
    <w:p w:rsidR="003408B1" w:rsidRDefault="003408B1">
      <w:pPr>
        <w:spacing w:line="254" w:lineRule="exact"/>
        <w:sectPr w:rsidR="003408B1">
          <w:type w:val="continuous"/>
          <w:pgSz w:w="11910" w:h="16840"/>
          <w:pgMar w:top="1400" w:right="380" w:bottom="280" w:left="1240" w:header="720" w:footer="720" w:gutter="0"/>
          <w:cols w:space="720"/>
        </w:sectPr>
      </w:pP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spacing w:before="9"/>
        <w:ind w:left="0"/>
        <w:rPr>
          <w:sz w:val="21"/>
        </w:rPr>
      </w:pPr>
    </w:p>
    <w:p w:rsidR="003408B1" w:rsidRDefault="00385865">
      <w:pPr>
        <w:pStyle w:val="a3"/>
      </w:pPr>
      <w:r>
        <w:t>80-100%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spacing w:before="1"/>
        <w:ind w:left="0"/>
        <w:rPr>
          <w:sz w:val="22"/>
        </w:rPr>
      </w:pPr>
    </w:p>
    <w:p w:rsidR="003408B1" w:rsidRDefault="00385865">
      <w:pPr>
        <w:pStyle w:val="a3"/>
      </w:pPr>
      <w:r>
        <w:t>60 -80%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ind w:left="0"/>
        <w:rPr>
          <w:sz w:val="22"/>
        </w:rPr>
      </w:pPr>
    </w:p>
    <w:p w:rsidR="003408B1" w:rsidRDefault="00385865">
      <w:pPr>
        <w:pStyle w:val="a3"/>
      </w:pPr>
      <w:r>
        <w:t>50 -60 %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ind w:left="0"/>
        <w:rPr>
          <w:sz w:val="22"/>
        </w:rPr>
      </w:pPr>
    </w:p>
    <w:p w:rsidR="003408B1" w:rsidRDefault="00385865">
      <w:pPr>
        <w:pStyle w:val="a3"/>
      </w:pPr>
      <w:r>
        <w:t>меньше 40%</w:t>
      </w:r>
    </w:p>
    <w:p w:rsidR="003408B1" w:rsidRDefault="00385865">
      <w:pPr>
        <w:pStyle w:val="a3"/>
        <w:ind w:right="3612" w:hanging="3"/>
        <w:jc w:val="center"/>
      </w:pPr>
      <w:r>
        <w:br w:type="column"/>
      </w:r>
      <w:r>
        <w:lastRenderedPageBreak/>
        <w:t>Уровень достижений Отметка по 5 балльной</w:t>
      </w:r>
      <w:r>
        <w:rPr>
          <w:spacing w:val="-8"/>
        </w:rPr>
        <w:t xml:space="preserve"> </w:t>
      </w:r>
      <w:r>
        <w:t>шкале</w:t>
      </w:r>
    </w:p>
    <w:p w:rsidR="003408B1" w:rsidRDefault="003408B1">
      <w:pPr>
        <w:pStyle w:val="a3"/>
        <w:spacing w:before="9"/>
        <w:ind w:left="0"/>
        <w:rPr>
          <w:sz w:val="23"/>
        </w:rPr>
      </w:pPr>
    </w:p>
    <w:p w:rsidR="003408B1" w:rsidRDefault="00385865">
      <w:pPr>
        <w:pStyle w:val="a3"/>
        <w:ind w:left="1227" w:right="4377"/>
        <w:jc w:val="center"/>
      </w:pPr>
      <w:r>
        <w:t>высокий</w:t>
      </w:r>
    </w:p>
    <w:p w:rsidR="003408B1" w:rsidRDefault="00385865">
      <w:pPr>
        <w:pStyle w:val="a3"/>
        <w:spacing w:before="1"/>
        <w:ind w:left="1227" w:right="4375"/>
        <w:jc w:val="center"/>
      </w:pPr>
      <w:r>
        <w:t>«5»</w:t>
      </w:r>
    </w:p>
    <w:p w:rsidR="003408B1" w:rsidRDefault="003408B1">
      <w:pPr>
        <w:pStyle w:val="a3"/>
        <w:ind w:left="0"/>
      </w:pPr>
    </w:p>
    <w:p w:rsidR="003408B1" w:rsidRDefault="00385865">
      <w:pPr>
        <w:pStyle w:val="a3"/>
        <w:ind w:left="1226" w:right="4378"/>
        <w:jc w:val="center"/>
      </w:pPr>
      <w:r>
        <w:t>повышенный</w:t>
      </w:r>
    </w:p>
    <w:p w:rsidR="003408B1" w:rsidRDefault="00385865">
      <w:pPr>
        <w:pStyle w:val="a3"/>
        <w:ind w:left="1227" w:right="4375"/>
        <w:jc w:val="center"/>
      </w:pPr>
      <w:r>
        <w:t>«4»</w:t>
      </w:r>
    </w:p>
    <w:p w:rsidR="003408B1" w:rsidRDefault="003408B1">
      <w:pPr>
        <w:pStyle w:val="a3"/>
        <w:ind w:left="0"/>
      </w:pPr>
    </w:p>
    <w:p w:rsidR="003408B1" w:rsidRDefault="00385865">
      <w:pPr>
        <w:pStyle w:val="a3"/>
        <w:ind w:left="1227" w:right="4377"/>
        <w:jc w:val="center"/>
      </w:pPr>
      <w:r>
        <w:t>средний</w:t>
      </w:r>
    </w:p>
    <w:p w:rsidR="003408B1" w:rsidRDefault="00385865">
      <w:pPr>
        <w:pStyle w:val="a3"/>
        <w:ind w:left="1227" w:right="4375"/>
        <w:jc w:val="center"/>
      </w:pPr>
      <w:r>
        <w:t>«3»</w:t>
      </w:r>
    </w:p>
    <w:p w:rsidR="003408B1" w:rsidRDefault="003408B1">
      <w:pPr>
        <w:pStyle w:val="a3"/>
        <w:ind w:left="0"/>
      </w:pPr>
    </w:p>
    <w:p w:rsidR="003408B1" w:rsidRDefault="00385865">
      <w:pPr>
        <w:pStyle w:val="a3"/>
        <w:ind w:left="1227" w:right="4378"/>
        <w:jc w:val="center"/>
      </w:pPr>
      <w:r>
        <w:t>ниже среднего</w:t>
      </w:r>
    </w:p>
    <w:p w:rsidR="003408B1" w:rsidRDefault="00385865">
      <w:pPr>
        <w:pStyle w:val="a3"/>
        <w:ind w:left="1227" w:right="4375"/>
        <w:jc w:val="center"/>
      </w:pPr>
      <w:r>
        <w:t>«2»</w:t>
      </w:r>
    </w:p>
    <w:p w:rsidR="003408B1" w:rsidRDefault="003408B1">
      <w:pPr>
        <w:jc w:val="center"/>
        <w:sectPr w:rsidR="003408B1">
          <w:type w:val="continuous"/>
          <w:pgSz w:w="11910" w:h="16840"/>
          <w:pgMar w:top="1400" w:right="380" w:bottom="280" w:left="1240" w:header="720" w:footer="720" w:gutter="0"/>
          <w:cols w:num="2" w:space="720" w:equalWidth="0">
            <w:col w:w="1789" w:space="1358"/>
            <w:col w:w="7143"/>
          </w:cols>
        </w:sectPr>
      </w:pPr>
    </w:p>
    <w:p w:rsidR="003408B1" w:rsidRDefault="003408B1">
      <w:pPr>
        <w:pStyle w:val="a3"/>
        <w:spacing w:before="6"/>
        <w:ind w:left="0"/>
        <w:rPr>
          <w:sz w:val="19"/>
        </w:rPr>
      </w:pPr>
    </w:p>
    <w:p w:rsidR="003408B1" w:rsidRDefault="00385865">
      <w:pPr>
        <w:pStyle w:val="a4"/>
        <w:numPr>
          <w:ilvl w:val="1"/>
          <w:numId w:val="1"/>
        </w:numPr>
        <w:tabs>
          <w:tab w:val="left" w:pos="883"/>
        </w:tabs>
        <w:spacing w:before="90" w:line="256" w:lineRule="auto"/>
        <w:ind w:right="1475"/>
        <w:rPr>
          <w:sz w:val="24"/>
        </w:rPr>
      </w:pPr>
      <w:r>
        <w:rPr>
          <w:sz w:val="24"/>
        </w:rPr>
        <w:t>Учебный предмет «Основы религиозных культур и светской этики»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является </w:t>
      </w:r>
      <w:proofErr w:type="spellStart"/>
      <w:r>
        <w:rPr>
          <w:sz w:val="24"/>
        </w:rPr>
        <w:t>безоценочным</w:t>
      </w:r>
      <w:proofErr w:type="spellEnd"/>
      <w:r>
        <w:rPr>
          <w:sz w:val="24"/>
        </w:rPr>
        <w:t xml:space="preserve">, 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отметки по итогам четвертей, учебного года не выставляются.</w:t>
      </w:r>
    </w:p>
    <w:p w:rsidR="003408B1" w:rsidRDefault="00385865">
      <w:pPr>
        <w:pStyle w:val="a4"/>
        <w:numPr>
          <w:ilvl w:val="1"/>
          <w:numId w:val="1"/>
        </w:numPr>
        <w:tabs>
          <w:tab w:val="left" w:pos="883"/>
        </w:tabs>
        <w:spacing w:line="256" w:lineRule="auto"/>
        <w:ind w:right="943"/>
        <w:rPr>
          <w:sz w:val="24"/>
        </w:rPr>
      </w:pPr>
      <w:r>
        <w:rPr>
          <w:sz w:val="24"/>
        </w:rPr>
        <w:t>Качественная характеристика знаний, умений и универсальных учебных</w:t>
      </w:r>
      <w:r>
        <w:rPr>
          <w:spacing w:val="-34"/>
          <w:sz w:val="24"/>
        </w:rPr>
        <w:t xml:space="preserve"> </w:t>
      </w:r>
      <w:r>
        <w:rPr>
          <w:sz w:val="24"/>
        </w:rPr>
        <w:t>действий оставляется на основе «портфолио» ученика, его рефлексивной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самооценки</w:t>
      </w:r>
    </w:p>
    <w:p w:rsidR="003408B1" w:rsidRDefault="003408B1">
      <w:pPr>
        <w:pStyle w:val="a3"/>
        <w:ind w:left="0"/>
        <w:rPr>
          <w:sz w:val="26"/>
        </w:rPr>
      </w:pPr>
    </w:p>
    <w:p w:rsidR="003408B1" w:rsidRDefault="003408B1">
      <w:pPr>
        <w:pStyle w:val="a3"/>
        <w:spacing w:before="10"/>
        <w:ind w:left="0"/>
      </w:pPr>
    </w:p>
    <w:p w:rsidR="003408B1" w:rsidRDefault="00385865">
      <w:pPr>
        <w:spacing w:before="1" w:after="3"/>
        <w:ind w:right="7"/>
        <w:jc w:val="center"/>
        <w:rPr>
          <w:b/>
          <w:i/>
          <w:sz w:val="24"/>
        </w:rPr>
      </w:pPr>
      <w:r>
        <w:rPr>
          <w:b/>
          <w:i/>
          <w:sz w:val="24"/>
        </w:rPr>
        <w:t>Локальный акт действует до замены его новым.</w:t>
      </w:r>
    </w:p>
    <w:p w:rsidR="003408B1" w:rsidRDefault="003408B1">
      <w:pPr>
        <w:pStyle w:val="a3"/>
        <w:ind w:left="433"/>
        <w:rPr>
          <w:sz w:val="20"/>
        </w:rPr>
      </w:pPr>
    </w:p>
    <w:sectPr w:rsidR="003408B1" w:rsidSect="003408B1">
      <w:type w:val="continuous"/>
      <w:pgSz w:w="11910" w:h="16840"/>
      <w:pgMar w:top="1400" w:right="3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C7" w:rsidRDefault="00CB2AC7" w:rsidP="00881160">
      <w:r>
        <w:separator/>
      </w:r>
    </w:p>
  </w:endnote>
  <w:endnote w:type="continuationSeparator" w:id="0">
    <w:p w:rsidR="00CB2AC7" w:rsidRDefault="00CB2AC7" w:rsidP="0088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C7" w:rsidRDefault="00CB2AC7" w:rsidP="00881160">
      <w:r>
        <w:separator/>
      </w:r>
    </w:p>
  </w:footnote>
  <w:footnote w:type="continuationSeparator" w:id="0">
    <w:p w:rsidR="00CB2AC7" w:rsidRDefault="00CB2AC7" w:rsidP="00881160">
      <w:r>
        <w:continuationSeparator/>
      </w:r>
    </w:p>
  </w:footnote>
  <w:footnote w:id="1">
    <w:p w:rsidR="008F275A" w:rsidRDefault="008F275A" w:rsidP="008F275A">
      <w:pPr>
        <w:pStyle w:val="a8"/>
        <w:jc w:val="both"/>
        <w:rPr>
          <w:sz w:val="15"/>
          <w:szCs w:val="15"/>
        </w:rPr>
      </w:pPr>
      <w:r>
        <w:rPr>
          <w:rStyle w:val="aa"/>
          <w:sz w:val="15"/>
          <w:szCs w:val="15"/>
        </w:rPr>
        <w:footnoteRef/>
      </w:r>
      <w:r>
        <w:rPr>
          <w:sz w:val="15"/>
          <w:szCs w:val="15"/>
        </w:rPr>
        <w:t> Условия согласования с представительными органами работников, воспитанников, обучающихся, случаи учета мнения советов обучающихся и родителей (законных представителей) установлены законодательством.</w:t>
      </w:r>
    </w:p>
  </w:footnote>
  <w:footnote w:id="2">
    <w:p w:rsidR="008F275A" w:rsidRDefault="008F275A" w:rsidP="008F275A">
      <w:pPr>
        <w:pStyle w:val="a8"/>
        <w:jc w:val="both"/>
        <w:rPr>
          <w:sz w:val="15"/>
          <w:szCs w:val="15"/>
        </w:rPr>
      </w:pPr>
      <w:r>
        <w:rPr>
          <w:rStyle w:val="aa"/>
          <w:sz w:val="15"/>
          <w:szCs w:val="15"/>
        </w:rPr>
        <w:footnoteRef/>
      </w:r>
      <w:r>
        <w:rPr>
          <w:sz w:val="15"/>
          <w:szCs w:val="15"/>
        </w:rPr>
        <w:t> Порядок утверждения локального акта должностным лицом или распорядительным актом устанавливает образовательная организация в инструкции по делопроизводству.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60F5"/>
    <w:multiLevelType w:val="hybridMultilevel"/>
    <w:tmpl w:val="3152730E"/>
    <w:lvl w:ilvl="0" w:tplc="7C1CD0EE">
      <w:start w:val="1"/>
      <w:numFmt w:val="decimal"/>
      <w:lvlText w:val="%1"/>
      <w:lvlJc w:val="left"/>
      <w:pPr>
        <w:ind w:left="882" w:hanging="420"/>
        <w:jc w:val="left"/>
      </w:pPr>
      <w:rPr>
        <w:rFonts w:hint="default"/>
        <w:lang w:val="ru-RU" w:eastAsia="en-US" w:bidi="ar-SA"/>
      </w:rPr>
    </w:lvl>
    <w:lvl w:ilvl="1" w:tplc="F27ADC52">
      <w:numFmt w:val="none"/>
      <w:lvlText w:val=""/>
      <w:lvlJc w:val="left"/>
      <w:pPr>
        <w:tabs>
          <w:tab w:val="num" w:pos="360"/>
        </w:tabs>
      </w:pPr>
    </w:lvl>
    <w:lvl w:ilvl="2" w:tplc="ECBA40D6">
      <w:numFmt w:val="bullet"/>
      <w:lvlText w:val="•"/>
      <w:lvlJc w:val="left"/>
      <w:pPr>
        <w:ind w:left="2761" w:hanging="420"/>
      </w:pPr>
      <w:rPr>
        <w:rFonts w:hint="default"/>
        <w:lang w:val="ru-RU" w:eastAsia="en-US" w:bidi="ar-SA"/>
      </w:rPr>
    </w:lvl>
    <w:lvl w:ilvl="3" w:tplc="BF5A9672">
      <w:numFmt w:val="bullet"/>
      <w:lvlText w:val="•"/>
      <w:lvlJc w:val="left"/>
      <w:pPr>
        <w:ind w:left="3701" w:hanging="420"/>
      </w:pPr>
      <w:rPr>
        <w:rFonts w:hint="default"/>
        <w:lang w:val="ru-RU" w:eastAsia="en-US" w:bidi="ar-SA"/>
      </w:rPr>
    </w:lvl>
    <w:lvl w:ilvl="4" w:tplc="3E48B7D4">
      <w:numFmt w:val="bullet"/>
      <w:lvlText w:val="•"/>
      <w:lvlJc w:val="left"/>
      <w:pPr>
        <w:ind w:left="4642" w:hanging="420"/>
      </w:pPr>
      <w:rPr>
        <w:rFonts w:hint="default"/>
        <w:lang w:val="ru-RU" w:eastAsia="en-US" w:bidi="ar-SA"/>
      </w:rPr>
    </w:lvl>
    <w:lvl w:ilvl="5" w:tplc="EADA29FE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 w:tplc="611CF1D4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7" w:tplc="FACACA88">
      <w:numFmt w:val="bullet"/>
      <w:lvlText w:val="•"/>
      <w:lvlJc w:val="left"/>
      <w:pPr>
        <w:ind w:left="7464" w:hanging="420"/>
      </w:pPr>
      <w:rPr>
        <w:rFonts w:hint="default"/>
        <w:lang w:val="ru-RU" w:eastAsia="en-US" w:bidi="ar-SA"/>
      </w:rPr>
    </w:lvl>
    <w:lvl w:ilvl="8" w:tplc="6434AFA8">
      <w:numFmt w:val="bullet"/>
      <w:lvlText w:val="•"/>
      <w:lvlJc w:val="left"/>
      <w:pPr>
        <w:ind w:left="8405" w:hanging="420"/>
      </w:pPr>
      <w:rPr>
        <w:rFonts w:hint="default"/>
        <w:lang w:val="ru-RU" w:eastAsia="en-US" w:bidi="ar-SA"/>
      </w:rPr>
    </w:lvl>
  </w:abstractNum>
  <w:abstractNum w:abstractNumId="1">
    <w:nsid w:val="26BB1DA0"/>
    <w:multiLevelType w:val="hybridMultilevel"/>
    <w:tmpl w:val="5C905D16"/>
    <w:lvl w:ilvl="0" w:tplc="9EA6BA44">
      <w:numFmt w:val="bullet"/>
      <w:lvlText w:val="o"/>
      <w:lvlJc w:val="left"/>
      <w:pPr>
        <w:ind w:left="3695" w:hanging="1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4B60173A">
      <w:start w:val="1"/>
      <w:numFmt w:val="decimal"/>
      <w:lvlText w:val="%2."/>
      <w:lvlJc w:val="left"/>
      <w:pPr>
        <w:ind w:left="425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 w:tplc="56EC0A7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3" w:tplc="37FE5E2C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2800CB9E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5" w:tplc="1158C4BC">
      <w:numFmt w:val="bullet"/>
      <w:lvlText w:val="•"/>
      <w:lvlJc w:val="left"/>
      <w:pPr>
        <w:ind w:left="6938" w:hanging="240"/>
      </w:pPr>
      <w:rPr>
        <w:rFonts w:hint="default"/>
        <w:lang w:val="ru-RU" w:eastAsia="en-US" w:bidi="ar-SA"/>
      </w:rPr>
    </w:lvl>
    <w:lvl w:ilvl="6" w:tplc="F26000E8">
      <w:numFmt w:val="bullet"/>
      <w:lvlText w:val="•"/>
      <w:lvlJc w:val="left"/>
      <w:pPr>
        <w:ind w:left="7608" w:hanging="240"/>
      </w:pPr>
      <w:rPr>
        <w:rFonts w:hint="default"/>
        <w:lang w:val="ru-RU" w:eastAsia="en-US" w:bidi="ar-SA"/>
      </w:rPr>
    </w:lvl>
    <w:lvl w:ilvl="7" w:tplc="21AC191A">
      <w:numFmt w:val="bullet"/>
      <w:lvlText w:val="•"/>
      <w:lvlJc w:val="left"/>
      <w:pPr>
        <w:ind w:left="8277" w:hanging="240"/>
      </w:pPr>
      <w:rPr>
        <w:rFonts w:hint="default"/>
        <w:lang w:val="ru-RU" w:eastAsia="en-US" w:bidi="ar-SA"/>
      </w:rPr>
    </w:lvl>
    <w:lvl w:ilvl="8" w:tplc="4D32D190">
      <w:numFmt w:val="bullet"/>
      <w:lvlText w:val="•"/>
      <w:lvlJc w:val="left"/>
      <w:pPr>
        <w:ind w:left="8947" w:hanging="240"/>
      </w:pPr>
      <w:rPr>
        <w:rFonts w:hint="default"/>
        <w:lang w:val="ru-RU" w:eastAsia="en-US" w:bidi="ar-SA"/>
      </w:rPr>
    </w:lvl>
  </w:abstractNum>
  <w:abstractNum w:abstractNumId="2">
    <w:nsid w:val="32162594"/>
    <w:multiLevelType w:val="hybridMultilevel"/>
    <w:tmpl w:val="61F087FA"/>
    <w:lvl w:ilvl="0" w:tplc="260E41DE">
      <w:start w:val="6"/>
      <w:numFmt w:val="decimal"/>
      <w:lvlText w:val="%1"/>
      <w:lvlJc w:val="left"/>
      <w:pPr>
        <w:ind w:left="462" w:hanging="420"/>
        <w:jc w:val="left"/>
      </w:pPr>
      <w:rPr>
        <w:rFonts w:hint="default"/>
        <w:lang w:val="ru-RU" w:eastAsia="en-US" w:bidi="ar-SA"/>
      </w:rPr>
    </w:lvl>
    <w:lvl w:ilvl="1" w:tplc="4C0CD904">
      <w:numFmt w:val="none"/>
      <w:lvlText w:val=""/>
      <w:lvlJc w:val="left"/>
      <w:pPr>
        <w:tabs>
          <w:tab w:val="num" w:pos="360"/>
        </w:tabs>
      </w:pPr>
    </w:lvl>
    <w:lvl w:ilvl="2" w:tplc="16529842">
      <w:numFmt w:val="bullet"/>
      <w:lvlText w:val="•"/>
      <w:lvlJc w:val="left"/>
      <w:pPr>
        <w:ind w:left="2425" w:hanging="420"/>
      </w:pPr>
      <w:rPr>
        <w:rFonts w:hint="default"/>
        <w:lang w:val="ru-RU" w:eastAsia="en-US" w:bidi="ar-SA"/>
      </w:rPr>
    </w:lvl>
    <w:lvl w:ilvl="3" w:tplc="9174A186">
      <w:numFmt w:val="bullet"/>
      <w:lvlText w:val="•"/>
      <w:lvlJc w:val="left"/>
      <w:pPr>
        <w:ind w:left="3407" w:hanging="420"/>
      </w:pPr>
      <w:rPr>
        <w:rFonts w:hint="default"/>
        <w:lang w:val="ru-RU" w:eastAsia="en-US" w:bidi="ar-SA"/>
      </w:rPr>
    </w:lvl>
    <w:lvl w:ilvl="4" w:tplc="1F148720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 w:tplc="3D600434">
      <w:numFmt w:val="bullet"/>
      <w:lvlText w:val="•"/>
      <w:lvlJc w:val="left"/>
      <w:pPr>
        <w:ind w:left="5373" w:hanging="420"/>
      </w:pPr>
      <w:rPr>
        <w:rFonts w:hint="default"/>
        <w:lang w:val="ru-RU" w:eastAsia="en-US" w:bidi="ar-SA"/>
      </w:rPr>
    </w:lvl>
    <w:lvl w:ilvl="6" w:tplc="AC9EDA2E">
      <w:numFmt w:val="bullet"/>
      <w:lvlText w:val="•"/>
      <w:lvlJc w:val="left"/>
      <w:pPr>
        <w:ind w:left="6355" w:hanging="420"/>
      </w:pPr>
      <w:rPr>
        <w:rFonts w:hint="default"/>
        <w:lang w:val="ru-RU" w:eastAsia="en-US" w:bidi="ar-SA"/>
      </w:rPr>
    </w:lvl>
    <w:lvl w:ilvl="7" w:tplc="9132B668">
      <w:numFmt w:val="bullet"/>
      <w:lvlText w:val="•"/>
      <w:lvlJc w:val="left"/>
      <w:pPr>
        <w:ind w:left="7338" w:hanging="420"/>
      </w:pPr>
      <w:rPr>
        <w:rFonts w:hint="default"/>
        <w:lang w:val="ru-RU" w:eastAsia="en-US" w:bidi="ar-SA"/>
      </w:rPr>
    </w:lvl>
    <w:lvl w:ilvl="8" w:tplc="619E6EEE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</w:abstractNum>
  <w:abstractNum w:abstractNumId="3">
    <w:nsid w:val="354F6653"/>
    <w:multiLevelType w:val="hybridMultilevel"/>
    <w:tmpl w:val="1940100C"/>
    <w:lvl w:ilvl="0" w:tplc="14BCBB84">
      <w:start w:val="5"/>
      <w:numFmt w:val="decimal"/>
      <w:lvlText w:val="%1"/>
      <w:lvlJc w:val="left"/>
      <w:pPr>
        <w:ind w:left="462" w:hanging="600"/>
        <w:jc w:val="left"/>
      </w:pPr>
      <w:rPr>
        <w:rFonts w:hint="default"/>
        <w:lang w:val="ru-RU" w:eastAsia="en-US" w:bidi="ar-SA"/>
      </w:rPr>
    </w:lvl>
    <w:lvl w:ilvl="1" w:tplc="6B365F50">
      <w:numFmt w:val="none"/>
      <w:lvlText w:val=""/>
      <w:lvlJc w:val="left"/>
      <w:pPr>
        <w:tabs>
          <w:tab w:val="num" w:pos="360"/>
        </w:tabs>
      </w:pPr>
    </w:lvl>
    <w:lvl w:ilvl="2" w:tplc="01241560">
      <w:numFmt w:val="none"/>
      <w:lvlText w:val=""/>
      <w:lvlJc w:val="left"/>
      <w:pPr>
        <w:tabs>
          <w:tab w:val="num" w:pos="360"/>
        </w:tabs>
      </w:pPr>
    </w:lvl>
    <w:lvl w:ilvl="3" w:tplc="49A0FF5A">
      <w:numFmt w:val="bullet"/>
      <w:lvlText w:val="•"/>
      <w:lvlJc w:val="left"/>
      <w:pPr>
        <w:ind w:left="3407" w:hanging="600"/>
      </w:pPr>
      <w:rPr>
        <w:rFonts w:hint="default"/>
        <w:lang w:val="ru-RU" w:eastAsia="en-US" w:bidi="ar-SA"/>
      </w:rPr>
    </w:lvl>
    <w:lvl w:ilvl="4" w:tplc="B1989FFC">
      <w:numFmt w:val="bullet"/>
      <w:lvlText w:val="•"/>
      <w:lvlJc w:val="left"/>
      <w:pPr>
        <w:ind w:left="4390" w:hanging="600"/>
      </w:pPr>
      <w:rPr>
        <w:rFonts w:hint="default"/>
        <w:lang w:val="ru-RU" w:eastAsia="en-US" w:bidi="ar-SA"/>
      </w:rPr>
    </w:lvl>
    <w:lvl w:ilvl="5" w:tplc="2A3A7E42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 w:tplc="2DD46B0A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 w:tplc="D73A527A">
      <w:numFmt w:val="bullet"/>
      <w:lvlText w:val="•"/>
      <w:lvlJc w:val="left"/>
      <w:pPr>
        <w:ind w:left="7338" w:hanging="600"/>
      </w:pPr>
      <w:rPr>
        <w:rFonts w:hint="default"/>
        <w:lang w:val="ru-RU" w:eastAsia="en-US" w:bidi="ar-SA"/>
      </w:rPr>
    </w:lvl>
    <w:lvl w:ilvl="8" w:tplc="6DA4B0EC">
      <w:numFmt w:val="bullet"/>
      <w:lvlText w:val="•"/>
      <w:lvlJc w:val="left"/>
      <w:pPr>
        <w:ind w:left="8321" w:hanging="600"/>
      </w:pPr>
      <w:rPr>
        <w:rFonts w:hint="default"/>
        <w:lang w:val="ru-RU" w:eastAsia="en-US" w:bidi="ar-SA"/>
      </w:rPr>
    </w:lvl>
  </w:abstractNum>
  <w:abstractNum w:abstractNumId="4">
    <w:nsid w:val="3A646029"/>
    <w:multiLevelType w:val="hybridMultilevel"/>
    <w:tmpl w:val="9ADEA30E"/>
    <w:lvl w:ilvl="0" w:tplc="E9F8632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B65B26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2B0A749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10EDA94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DD327D9C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5A96A91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7FE9670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7A49EB0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2F148D3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5">
    <w:nsid w:val="40942606"/>
    <w:multiLevelType w:val="hybridMultilevel"/>
    <w:tmpl w:val="F3EAE44A"/>
    <w:lvl w:ilvl="0" w:tplc="9788C838">
      <w:start w:val="2"/>
      <w:numFmt w:val="decimal"/>
      <w:lvlText w:val="%1"/>
      <w:lvlJc w:val="left"/>
      <w:pPr>
        <w:ind w:left="462" w:hanging="420"/>
        <w:jc w:val="left"/>
      </w:pPr>
      <w:rPr>
        <w:rFonts w:hint="default"/>
        <w:lang w:val="ru-RU" w:eastAsia="en-US" w:bidi="ar-SA"/>
      </w:rPr>
    </w:lvl>
    <w:lvl w:ilvl="1" w:tplc="89F29426">
      <w:numFmt w:val="none"/>
      <w:lvlText w:val=""/>
      <w:lvlJc w:val="left"/>
      <w:pPr>
        <w:tabs>
          <w:tab w:val="num" w:pos="360"/>
        </w:tabs>
      </w:pPr>
    </w:lvl>
    <w:lvl w:ilvl="2" w:tplc="F9A846D2">
      <w:numFmt w:val="bullet"/>
      <w:lvlText w:val="•"/>
      <w:lvlJc w:val="left"/>
      <w:pPr>
        <w:ind w:left="2425" w:hanging="420"/>
      </w:pPr>
      <w:rPr>
        <w:rFonts w:hint="default"/>
        <w:lang w:val="ru-RU" w:eastAsia="en-US" w:bidi="ar-SA"/>
      </w:rPr>
    </w:lvl>
    <w:lvl w:ilvl="3" w:tplc="3A809F94">
      <w:numFmt w:val="bullet"/>
      <w:lvlText w:val="•"/>
      <w:lvlJc w:val="left"/>
      <w:pPr>
        <w:ind w:left="3407" w:hanging="420"/>
      </w:pPr>
      <w:rPr>
        <w:rFonts w:hint="default"/>
        <w:lang w:val="ru-RU" w:eastAsia="en-US" w:bidi="ar-SA"/>
      </w:rPr>
    </w:lvl>
    <w:lvl w:ilvl="4" w:tplc="5CF48CEE">
      <w:numFmt w:val="bullet"/>
      <w:lvlText w:val="•"/>
      <w:lvlJc w:val="left"/>
      <w:pPr>
        <w:ind w:left="4390" w:hanging="420"/>
      </w:pPr>
      <w:rPr>
        <w:rFonts w:hint="default"/>
        <w:lang w:val="ru-RU" w:eastAsia="en-US" w:bidi="ar-SA"/>
      </w:rPr>
    </w:lvl>
    <w:lvl w:ilvl="5" w:tplc="1DDE497A">
      <w:numFmt w:val="bullet"/>
      <w:lvlText w:val="•"/>
      <w:lvlJc w:val="left"/>
      <w:pPr>
        <w:ind w:left="5373" w:hanging="420"/>
      </w:pPr>
      <w:rPr>
        <w:rFonts w:hint="default"/>
        <w:lang w:val="ru-RU" w:eastAsia="en-US" w:bidi="ar-SA"/>
      </w:rPr>
    </w:lvl>
    <w:lvl w:ilvl="6" w:tplc="650C02C0">
      <w:numFmt w:val="bullet"/>
      <w:lvlText w:val="•"/>
      <w:lvlJc w:val="left"/>
      <w:pPr>
        <w:ind w:left="6355" w:hanging="420"/>
      </w:pPr>
      <w:rPr>
        <w:rFonts w:hint="default"/>
        <w:lang w:val="ru-RU" w:eastAsia="en-US" w:bidi="ar-SA"/>
      </w:rPr>
    </w:lvl>
    <w:lvl w:ilvl="7" w:tplc="B90C9A60">
      <w:numFmt w:val="bullet"/>
      <w:lvlText w:val="•"/>
      <w:lvlJc w:val="left"/>
      <w:pPr>
        <w:ind w:left="7338" w:hanging="420"/>
      </w:pPr>
      <w:rPr>
        <w:rFonts w:hint="default"/>
        <w:lang w:val="ru-RU" w:eastAsia="en-US" w:bidi="ar-SA"/>
      </w:rPr>
    </w:lvl>
    <w:lvl w:ilvl="8" w:tplc="FAA2E418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</w:abstractNum>
  <w:abstractNum w:abstractNumId="6">
    <w:nsid w:val="434331D9"/>
    <w:multiLevelType w:val="hybridMultilevel"/>
    <w:tmpl w:val="FC448004"/>
    <w:lvl w:ilvl="0" w:tplc="B480138C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882E7AC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4A52A11C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3" w:tplc="36C20EE8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4" w:tplc="460A75AA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57E6A660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4D147D1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7" w:tplc="45F0866E">
      <w:numFmt w:val="bullet"/>
      <w:lvlText w:val="•"/>
      <w:lvlJc w:val="left"/>
      <w:pPr>
        <w:ind w:left="7338" w:hanging="140"/>
      </w:pPr>
      <w:rPr>
        <w:rFonts w:hint="default"/>
        <w:lang w:val="ru-RU" w:eastAsia="en-US" w:bidi="ar-SA"/>
      </w:rPr>
    </w:lvl>
    <w:lvl w:ilvl="8" w:tplc="BF4C4032">
      <w:numFmt w:val="bullet"/>
      <w:lvlText w:val="•"/>
      <w:lvlJc w:val="left"/>
      <w:pPr>
        <w:ind w:left="8321" w:hanging="140"/>
      </w:pPr>
      <w:rPr>
        <w:rFonts w:hint="default"/>
        <w:lang w:val="ru-RU" w:eastAsia="en-US" w:bidi="ar-SA"/>
      </w:rPr>
    </w:lvl>
  </w:abstractNum>
  <w:abstractNum w:abstractNumId="7">
    <w:nsid w:val="66F04709"/>
    <w:multiLevelType w:val="hybridMultilevel"/>
    <w:tmpl w:val="EC4A78F8"/>
    <w:lvl w:ilvl="0" w:tplc="4B5A4450">
      <w:start w:val="5"/>
      <w:numFmt w:val="decimal"/>
      <w:lvlText w:val="%1."/>
      <w:lvlJc w:val="left"/>
      <w:pPr>
        <w:ind w:left="413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0E7AC596">
      <w:numFmt w:val="none"/>
      <w:lvlText w:val=""/>
      <w:lvlJc w:val="left"/>
      <w:pPr>
        <w:tabs>
          <w:tab w:val="num" w:pos="360"/>
        </w:tabs>
      </w:pPr>
    </w:lvl>
    <w:lvl w:ilvl="2" w:tplc="A53209AA">
      <w:numFmt w:val="bullet"/>
      <w:lvlText w:val="•"/>
      <w:lvlJc w:val="left"/>
      <w:pPr>
        <w:ind w:left="4822" w:hanging="420"/>
      </w:pPr>
      <w:rPr>
        <w:rFonts w:hint="default"/>
        <w:lang w:val="ru-RU" w:eastAsia="en-US" w:bidi="ar-SA"/>
      </w:rPr>
    </w:lvl>
    <w:lvl w:ilvl="3" w:tplc="12C8E2DC">
      <w:numFmt w:val="bullet"/>
      <w:lvlText w:val="•"/>
      <w:lvlJc w:val="left"/>
      <w:pPr>
        <w:ind w:left="5505" w:hanging="420"/>
      </w:pPr>
      <w:rPr>
        <w:rFonts w:hint="default"/>
        <w:lang w:val="ru-RU" w:eastAsia="en-US" w:bidi="ar-SA"/>
      </w:rPr>
    </w:lvl>
    <w:lvl w:ilvl="4" w:tplc="C30A0614">
      <w:numFmt w:val="bullet"/>
      <w:lvlText w:val="•"/>
      <w:lvlJc w:val="left"/>
      <w:pPr>
        <w:ind w:left="6188" w:hanging="420"/>
      </w:pPr>
      <w:rPr>
        <w:rFonts w:hint="default"/>
        <w:lang w:val="ru-RU" w:eastAsia="en-US" w:bidi="ar-SA"/>
      </w:rPr>
    </w:lvl>
    <w:lvl w:ilvl="5" w:tplc="92402F7E">
      <w:numFmt w:val="bullet"/>
      <w:lvlText w:val="•"/>
      <w:lvlJc w:val="left"/>
      <w:pPr>
        <w:ind w:left="6871" w:hanging="420"/>
      </w:pPr>
      <w:rPr>
        <w:rFonts w:hint="default"/>
        <w:lang w:val="ru-RU" w:eastAsia="en-US" w:bidi="ar-SA"/>
      </w:rPr>
    </w:lvl>
    <w:lvl w:ilvl="6" w:tplc="42704500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7" w:tplc="976214E6">
      <w:numFmt w:val="bullet"/>
      <w:lvlText w:val="•"/>
      <w:lvlJc w:val="left"/>
      <w:pPr>
        <w:ind w:left="8237" w:hanging="420"/>
      </w:pPr>
      <w:rPr>
        <w:rFonts w:hint="default"/>
        <w:lang w:val="ru-RU" w:eastAsia="en-US" w:bidi="ar-SA"/>
      </w:rPr>
    </w:lvl>
    <w:lvl w:ilvl="8" w:tplc="36002C3C">
      <w:numFmt w:val="bullet"/>
      <w:lvlText w:val="•"/>
      <w:lvlJc w:val="left"/>
      <w:pPr>
        <w:ind w:left="8920" w:hanging="420"/>
      </w:pPr>
      <w:rPr>
        <w:rFonts w:hint="default"/>
        <w:lang w:val="ru-RU" w:eastAsia="en-US" w:bidi="ar-SA"/>
      </w:rPr>
    </w:lvl>
  </w:abstractNum>
  <w:abstractNum w:abstractNumId="8">
    <w:nsid w:val="6F2122E3"/>
    <w:multiLevelType w:val="hybridMultilevel"/>
    <w:tmpl w:val="72E2CD0C"/>
    <w:lvl w:ilvl="0" w:tplc="D416F91E">
      <w:start w:val="5"/>
      <w:numFmt w:val="decimal"/>
      <w:lvlText w:val="%1"/>
      <w:lvlJc w:val="left"/>
      <w:pPr>
        <w:ind w:left="462" w:hanging="600"/>
        <w:jc w:val="left"/>
      </w:pPr>
      <w:rPr>
        <w:rFonts w:hint="default"/>
        <w:lang w:val="ru-RU" w:eastAsia="en-US" w:bidi="ar-SA"/>
      </w:rPr>
    </w:lvl>
    <w:lvl w:ilvl="1" w:tplc="7D30334E">
      <w:numFmt w:val="none"/>
      <w:lvlText w:val=""/>
      <w:lvlJc w:val="left"/>
      <w:pPr>
        <w:tabs>
          <w:tab w:val="num" w:pos="360"/>
        </w:tabs>
      </w:pPr>
    </w:lvl>
    <w:lvl w:ilvl="2" w:tplc="93465272">
      <w:numFmt w:val="none"/>
      <w:lvlText w:val=""/>
      <w:lvlJc w:val="left"/>
      <w:pPr>
        <w:tabs>
          <w:tab w:val="num" w:pos="360"/>
        </w:tabs>
      </w:pPr>
    </w:lvl>
    <w:lvl w:ilvl="3" w:tplc="610EC30A">
      <w:numFmt w:val="bullet"/>
      <w:lvlText w:val="•"/>
      <w:lvlJc w:val="left"/>
      <w:pPr>
        <w:ind w:left="3407" w:hanging="600"/>
      </w:pPr>
      <w:rPr>
        <w:rFonts w:hint="default"/>
        <w:lang w:val="ru-RU" w:eastAsia="en-US" w:bidi="ar-SA"/>
      </w:rPr>
    </w:lvl>
    <w:lvl w:ilvl="4" w:tplc="E1840732">
      <w:numFmt w:val="bullet"/>
      <w:lvlText w:val="•"/>
      <w:lvlJc w:val="left"/>
      <w:pPr>
        <w:ind w:left="4390" w:hanging="600"/>
      </w:pPr>
      <w:rPr>
        <w:rFonts w:hint="default"/>
        <w:lang w:val="ru-RU" w:eastAsia="en-US" w:bidi="ar-SA"/>
      </w:rPr>
    </w:lvl>
    <w:lvl w:ilvl="5" w:tplc="6774229A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 w:tplc="AE9661C2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 w:tplc="D054E21A">
      <w:numFmt w:val="bullet"/>
      <w:lvlText w:val="•"/>
      <w:lvlJc w:val="left"/>
      <w:pPr>
        <w:ind w:left="7338" w:hanging="600"/>
      </w:pPr>
      <w:rPr>
        <w:rFonts w:hint="default"/>
        <w:lang w:val="ru-RU" w:eastAsia="en-US" w:bidi="ar-SA"/>
      </w:rPr>
    </w:lvl>
    <w:lvl w:ilvl="8" w:tplc="AB708F50">
      <w:numFmt w:val="bullet"/>
      <w:lvlText w:val="•"/>
      <w:lvlJc w:val="left"/>
      <w:pPr>
        <w:ind w:left="8321" w:hanging="600"/>
      </w:pPr>
      <w:rPr>
        <w:rFonts w:hint="default"/>
        <w:lang w:val="ru-RU" w:eastAsia="en-US" w:bidi="ar-SA"/>
      </w:rPr>
    </w:lvl>
  </w:abstractNum>
  <w:abstractNum w:abstractNumId="9">
    <w:nsid w:val="727656D4"/>
    <w:multiLevelType w:val="hybridMultilevel"/>
    <w:tmpl w:val="62C493EC"/>
    <w:lvl w:ilvl="0" w:tplc="421488DA">
      <w:start w:val="5"/>
      <w:numFmt w:val="decimal"/>
      <w:lvlText w:val="%1"/>
      <w:lvlJc w:val="left"/>
      <w:pPr>
        <w:ind w:left="462" w:hanging="600"/>
        <w:jc w:val="left"/>
      </w:pPr>
      <w:rPr>
        <w:rFonts w:hint="default"/>
        <w:lang w:val="ru-RU" w:eastAsia="en-US" w:bidi="ar-SA"/>
      </w:rPr>
    </w:lvl>
    <w:lvl w:ilvl="1" w:tplc="9F7CE458">
      <w:numFmt w:val="none"/>
      <w:lvlText w:val=""/>
      <w:lvlJc w:val="left"/>
      <w:pPr>
        <w:tabs>
          <w:tab w:val="num" w:pos="360"/>
        </w:tabs>
      </w:pPr>
    </w:lvl>
    <w:lvl w:ilvl="2" w:tplc="8FDEE2D8">
      <w:numFmt w:val="none"/>
      <w:lvlText w:val=""/>
      <w:lvlJc w:val="left"/>
      <w:pPr>
        <w:tabs>
          <w:tab w:val="num" w:pos="360"/>
        </w:tabs>
      </w:pPr>
    </w:lvl>
    <w:lvl w:ilvl="3" w:tplc="1F960EA6">
      <w:numFmt w:val="bullet"/>
      <w:lvlText w:val="•"/>
      <w:lvlJc w:val="left"/>
      <w:pPr>
        <w:ind w:left="3407" w:hanging="600"/>
      </w:pPr>
      <w:rPr>
        <w:rFonts w:hint="default"/>
        <w:lang w:val="ru-RU" w:eastAsia="en-US" w:bidi="ar-SA"/>
      </w:rPr>
    </w:lvl>
    <w:lvl w:ilvl="4" w:tplc="70086366">
      <w:numFmt w:val="bullet"/>
      <w:lvlText w:val="•"/>
      <w:lvlJc w:val="left"/>
      <w:pPr>
        <w:ind w:left="4390" w:hanging="600"/>
      </w:pPr>
      <w:rPr>
        <w:rFonts w:hint="default"/>
        <w:lang w:val="ru-RU" w:eastAsia="en-US" w:bidi="ar-SA"/>
      </w:rPr>
    </w:lvl>
    <w:lvl w:ilvl="5" w:tplc="DDA21AEE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 w:tplc="672452D4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 w:tplc="F47010BE">
      <w:numFmt w:val="bullet"/>
      <w:lvlText w:val="•"/>
      <w:lvlJc w:val="left"/>
      <w:pPr>
        <w:ind w:left="7338" w:hanging="600"/>
      </w:pPr>
      <w:rPr>
        <w:rFonts w:hint="default"/>
        <w:lang w:val="ru-RU" w:eastAsia="en-US" w:bidi="ar-SA"/>
      </w:rPr>
    </w:lvl>
    <w:lvl w:ilvl="8" w:tplc="A8380E40">
      <w:numFmt w:val="bullet"/>
      <w:lvlText w:val="•"/>
      <w:lvlJc w:val="left"/>
      <w:pPr>
        <w:ind w:left="8321" w:hanging="600"/>
      </w:pPr>
      <w:rPr>
        <w:rFonts w:hint="default"/>
        <w:lang w:val="ru-RU" w:eastAsia="en-US" w:bidi="ar-SA"/>
      </w:rPr>
    </w:lvl>
  </w:abstractNum>
  <w:abstractNum w:abstractNumId="10">
    <w:nsid w:val="7A561794"/>
    <w:multiLevelType w:val="hybridMultilevel"/>
    <w:tmpl w:val="2C681B20"/>
    <w:lvl w:ilvl="0" w:tplc="E0AE27CE">
      <w:start w:val="7"/>
      <w:numFmt w:val="decimal"/>
      <w:lvlText w:val="%1"/>
      <w:lvlJc w:val="left"/>
      <w:pPr>
        <w:ind w:left="462" w:hanging="361"/>
        <w:jc w:val="left"/>
      </w:pPr>
      <w:rPr>
        <w:rFonts w:hint="default"/>
        <w:lang w:val="ru-RU" w:eastAsia="en-US" w:bidi="ar-SA"/>
      </w:rPr>
    </w:lvl>
    <w:lvl w:ilvl="1" w:tplc="55CAB536">
      <w:numFmt w:val="none"/>
      <w:lvlText w:val=""/>
      <w:lvlJc w:val="left"/>
      <w:pPr>
        <w:tabs>
          <w:tab w:val="num" w:pos="360"/>
        </w:tabs>
      </w:pPr>
    </w:lvl>
    <w:lvl w:ilvl="2" w:tplc="82660664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786C3784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34503E1A">
      <w:numFmt w:val="bullet"/>
      <w:lvlText w:val="•"/>
      <w:lvlJc w:val="left"/>
      <w:pPr>
        <w:ind w:left="4390" w:hanging="361"/>
      </w:pPr>
      <w:rPr>
        <w:rFonts w:hint="default"/>
        <w:lang w:val="ru-RU" w:eastAsia="en-US" w:bidi="ar-SA"/>
      </w:rPr>
    </w:lvl>
    <w:lvl w:ilvl="5" w:tplc="C31A3F0E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  <w:lvl w:ilvl="6" w:tplc="74B0EF54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1BA87026">
      <w:numFmt w:val="bullet"/>
      <w:lvlText w:val="•"/>
      <w:lvlJc w:val="left"/>
      <w:pPr>
        <w:ind w:left="7338" w:hanging="361"/>
      </w:pPr>
      <w:rPr>
        <w:rFonts w:hint="default"/>
        <w:lang w:val="ru-RU" w:eastAsia="en-US" w:bidi="ar-SA"/>
      </w:rPr>
    </w:lvl>
    <w:lvl w:ilvl="8" w:tplc="F52AD3FC">
      <w:numFmt w:val="bullet"/>
      <w:lvlText w:val="•"/>
      <w:lvlJc w:val="left"/>
      <w:pPr>
        <w:ind w:left="8321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B1"/>
    <w:rsid w:val="003408B1"/>
    <w:rsid w:val="00385865"/>
    <w:rsid w:val="005C2DC8"/>
    <w:rsid w:val="006A5725"/>
    <w:rsid w:val="00881160"/>
    <w:rsid w:val="008F275A"/>
    <w:rsid w:val="00A5538B"/>
    <w:rsid w:val="00CB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08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8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08B1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08B1"/>
    <w:pPr>
      <w:ind w:hanging="4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08B1"/>
    <w:pPr>
      <w:ind w:left="462"/>
    </w:pPr>
  </w:style>
  <w:style w:type="paragraph" w:customStyle="1" w:styleId="TableParagraph">
    <w:name w:val="Table Paragraph"/>
    <w:basedOn w:val="a"/>
    <w:uiPriority w:val="1"/>
    <w:qFormat/>
    <w:rsid w:val="003408B1"/>
  </w:style>
  <w:style w:type="character" w:styleId="a5">
    <w:name w:val="Hyperlink"/>
    <w:basedOn w:val="a0"/>
    <w:uiPriority w:val="99"/>
    <w:semiHidden/>
    <w:unhideWhenUsed/>
    <w:rsid w:val="005C2D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6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881160"/>
    <w:pPr>
      <w:widowControl/>
      <w:autoSpaceDE/>
      <w:autoSpaceDN/>
    </w:pPr>
    <w:rPr>
      <w:rFonts w:ascii="Arial" w:hAnsi="Arial" w:cs="Arial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81160"/>
    <w:rPr>
      <w:rFonts w:ascii="Arial" w:eastAsia="Times New Roman" w:hAnsi="Arial" w:cs="Arial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8811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08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8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08B1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08B1"/>
    <w:pPr>
      <w:ind w:hanging="4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08B1"/>
    <w:pPr>
      <w:ind w:left="462"/>
    </w:pPr>
  </w:style>
  <w:style w:type="paragraph" w:customStyle="1" w:styleId="TableParagraph">
    <w:name w:val="Table Paragraph"/>
    <w:basedOn w:val="a"/>
    <w:uiPriority w:val="1"/>
    <w:qFormat/>
    <w:rsid w:val="003408B1"/>
  </w:style>
  <w:style w:type="character" w:styleId="a5">
    <w:name w:val="Hyperlink"/>
    <w:basedOn w:val="a0"/>
    <w:uiPriority w:val="99"/>
    <w:semiHidden/>
    <w:unhideWhenUsed/>
    <w:rsid w:val="005C2D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6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881160"/>
    <w:pPr>
      <w:widowControl/>
      <w:autoSpaceDE/>
      <w:autoSpaceDN/>
    </w:pPr>
    <w:rPr>
      <w:rFonts w:ascii="Arial" w:hAnsi="Arial" w:cs="Arial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81160"/>
    <w:rPr>
      <w:rFonts w:ascii="Arial" w:eastAsia="Times New Roman" w:hAnsi="Arial" w:cs="Arial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881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76B9-301B-4726-BF14-DA2532C5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111</cp:lastModifiedBy>
  <cp:revision>3</cp:revision>
  <dcterms:created xsi:type="dcterms:W3CDTF">2020-06-16T20:57:00Z</dcterms:created>
  <dcterms:modified xsi:type="dcterms:W3CDTF">2020-06-16T21:01:00Z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2020-05-22T00:00:00Z</vt:filetime>
  </property>
</Properties>
</file>