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AB" w:rsidRPr="007F07AB" w:rsidRDefault="007F07AB" w:rsidP="007F07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8"/>
          <w:szCs w:val="18"/>
          <w:lang w:eastAsia="ru-RU"/>
        </w:rPr>
      </w:pPr>
      <w:r w:rsidRPr="007F07AB">
        <w:rPr>
          <w:rFonts w:ascii="Verdana" w:eastAsia="Times New Roman" w:hAnsi="Verdana" w:cs="Times New Roman"/>
          <w:b/>
          <w:bCs/>
          <w:color w:val="68676D"/>
          <w:sz w:val="20"/>
          <w:lang w:eastAsia="ru-RU"/>
        </w:rPr>
        <w:t>Материально-техническая база кабинета информатики</w:t>
      </w:r>
    </w:p>
    <w:p w:rsidR="007F07AB" w:rsidRPr="007F07AB" w:rsidRDefault="007F07AB" w:rsidP="007F0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8"/>
          <w:szCs w:val="18"/>
          <w:lang w:eastAsia="ru-RU"/>
        </w:rPr>
      </w:pPr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 Какая современная школа сегодня обходится без самого любимого у наших детей кабинета - кабинета информатики? Никуда не денешься в наши дни от компьютеризации и мировой виртуальной сети.</w:t>
      </w:r>
    </w:p>
    <w:p w:rsidR="007F07AB" w:rsidRPr="007F07AB" w:rsidRDefault="007F07AB" w:rsidP="007F0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8"/>
          <w:szCs w:val="18"/>
          <w:lang w:eastAsia="ru-RU"/>
        </w:rPr>
      </w:pPr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В нашей школе есть один </w:t>
      </w:r>
      <w:r w:rsidRPr="007F07AB">
        <w:rPr>
          <w:rFonts w:ascii="Verdana" w:eastAsia="Times New Roman" w:hAnsi="Verdana" w:cs="Times New Roman"/>
          <w:color w:val="68676D"/>
          <w:sz w:val="20"/>
          <w:lang w:eastAsia="ru-RU"/>
        </w:rPr>
        <w:t> </w:t>
      </w:r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 xml:space="preserve">укомплектованный по последнему слову техники компьютерный класса. Проведён </w:t>
      </w:r>
      <w:proofErr w:type="spellStart"/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Internet</w:t>
      </w:r>
      <w:proofErr w:type="spellEnd"/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 xml:space="preserve">. В них проводятся не только уроки информатики, но и курсы с интегрированным изучением ИКТ. Доступ к интернету позволяет ребятам в режиме </w:t>
      </w:r>
      <w:proofErr w:type="spellStart"/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он-лайн</w:t>
      </w:r>
      <w:proofErr w:type="spellEnd"/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 xml:space="preserve"> выполнять пробные тестирования в курсе подготовки к выпускным экзаменам</w:t>
      </w:r>
      <w:proofErr w:type="gramStart"/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 xml:space="preserve"> ,</w:t>
      </w:r>
      <w:proofErr w:type="gramEnd"/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 xml:space="preserve"> а также тестирование на уроках математики и информатики.</w:t>
      </w:r>
    </w:p>
    <w:p w:rsidR="007F07AB" w:rsidRPr="007F07AB" w:rsidRDefault="007F07AB" w:rsidP="007F07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8"/>
          <w:szCs w:val="18"/>
          <w:lang w:eastAsia="ru-RU"/>
        </w:rPr>
      </w:pPr>
      <w:r w:rsidRPr="007F07AB">
        <w:rPr>
          <w:rFonts w:ascii="Verdana" w:eastAsia="Times New Roman" w:hAnsi="Verdana" w:cs="Times New Roman"/>
          <w:b/>
          <w:bCs/>
          <w:color w:val="68676D"/>
          <w:sz w:val="20"/>
          <w:lang w:eastAsia="ru-RU"/>
        </w:rPr>
        <w:t>Кабинет информатики и ИКТ</w:t>
      </w:r>
    </w:p>
    <w:p w:rsidR="007F07AB" w:rsidRPr="007F07AB" w:rsidRDefault="007F07AB" w:rsidP="007F0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8"/>
          <w:szCs w:val="18"/>
          <w:lang w:eastAsia="ru-RU"/>
        </w:rPr>
      </w:pPr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    </w:t>
      </w:r>
      <w:r w:rsidRPr="007F07AB">
        <w:rPr>
          <w:rFonts w:ascii="Verdana" w:eastAsia="Times New Roman" w:hAnsi="Verdana" w:cs="Times New Roman"/>
          <w:color w:val="68676D"/>
          <w:sz w:val="20"/>
          <w:lang w:eastAsia="ru-RU"/>
        </w:rPr>
        <w:t> </w:t>
      </w:r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Реализация Государственной программы информатизации системы среднего образования предполагает изменение роли кабинетов информатики в школе. В современных условиях кабинет информатики должен стать центром формирования информационной культуры, глубокого овладения новыми информационными технологиями для сознательного их использования в учебной и профессиональной деятельности учащихся. Данный материал регламентирует требования к учебно-методическому обеспечению кабинета информатики необходимой </w:t>
      </w:r>
      <w:r w:rsidRPr="007F07AB">
        <w:rPr>
          <w:rFonts w:ascii="Verdana" w:eastAsia="Times New Roman" w:hAnsi="Verdana" w:cs="Times New Roman"/>
          <w:color w:val="68676D"/>
          <w:sz w:val="20"/>
          <w:lang w:eastAsia="ru-RU"/>
        </w:rPr>
        <w:t> </w:t>
      </w:r>
      <w:r w:rsidRPr="007F07AB">
        <w:rPr>
          <w:rFonts w:ascii="Verdana" w:eastAsia="Times New Roman" w:hAnsi="Verdana" w:cs="Times New Roman"/>
          <w:color w:val="68676D"/>
          <w:sz w:val="20"/>
          <w:szCs w:val="20"/>
          <w:lang w:eastAsia="ru-RU"/>
        </w:rPr>
        <w:t>документацией.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Положение о кабинете ИКТ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Приказ о назначении зав. Кабинетом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Должностная инструкция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Паспорт кабинета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Санитарный паспорт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Инструкции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Инструкция по охране труда для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обучающихся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 Информатика. ИОТ № 036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Инструкция противопожарной безопасности. ИОТ № 049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Инструкция для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обучающихся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по </w:t>
      </w:r>
      <w:proofErr w:type="spell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электробезопасности</w:t>
      </w:r>
      <w:proofErr w:type="spell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ИОТ№50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Инструкция по охране труда при работе с ВДТ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Инструкция  при работе с копировально-множительными аппаратами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Инструкция при эксплуатации электроустановок до 1000В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Инструкция  при работе с ТСО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Инструкция по технике безопасности и правилам поведения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компьютером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классе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Журнал по ТБ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Акт – разрешение на проведение занятий в кабинете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Правила пользования кабинетом ИКТ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СанПиН</w:t>
      </w:r>
      <w:proofErr w:type="spell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: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СанПиН</w:t>
      </w:r>
      <w:proofErr w:type="spell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2.2.2/2.4.1340-03 (Требования к персональным электронно-вычислительным машинам  и организации работы)</w:t>
      </w:r>
    </w:p>
    <w:p w:rsidR="00BF13F8" w:rsidRPr="005351C4" w:rsidRDefault="00BF13F8" w:rsidP="00BF13F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СанПиН</w:t>
      </w:r>
      <w:proofErr w:type="spell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2.4.2.2821-10 (Требования к условиям и организации обучения в общеобразовательных учреждениях)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Программно-методическое обеспечение кабинета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Учебно-методическая и справочная литература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Оценка знаний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Световой режим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Упражнения во время перерывов в работе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Оказание первой помощи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Учебно-Материальная База – Кабинет информатики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Приказ об утверждении Совета по регламентации доступа к информации в сети Интернет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 Положение о совете по вопросам регламентации доступа к информации в сети Интернет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Правила использования сети Интернет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Должностная инструкция лица, ответственного за работу Интернета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Инструкция для сотрудников о порядке действий при осуществлении контроля за использованием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обучающимися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сети Интернет.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Журнал учета посещаемости точки доступа к сети Интернет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Государственный контракт №12 о скорости Интернета в ОУ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Инструкция по измерению скорости доступа к сети Интернет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Инструкция по обращению в техническую поддержку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Журнал проверок скорости доступа к сети Интернет и работы СКФ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Акты проверки СКФ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Приказ о назначении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ответственного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за антивирусную защиту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Инструкция по организации антивирусной защиты компьютерной техники в школе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Инструкция по проведению мониторинга СКФ в ОУ Курганской области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Приказ об утверждении регламента работы с электронной почтой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Регламент работы с электронной почтой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 перечне учебного и компьютерного оборудования для оснащения ОУ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Материально-техническое оснащение образовательного процесса ОУ (корпус А)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Инвентаризационная опись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Положение о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школьной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proofErr w:type="spell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медиатеке</w:t>
      </w:r>
      <w:proofErr w:type="spellEnd"/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Журнал учета занятий с использованием ИКТ в ОУ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Мониторинг программного обеспечения в ОУ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Журнал регистрации </w:t>
      </w:r>
      <w:proofErr w:type="gramStart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установленного</w:t>
      </w:r>
      <w:proofErr w:type="gramEnd"/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ПО</w:t>
      </w:r>
    </w:p>
    <w:p w:rsidR="00BF13F8" w:rsidRPr="005351C4" w:rsidRDefault="00BF13F8" w:rsidP="00BF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5351C4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Приказ об утверждении требований к структуре официального сайта ОУ</w:t>
      </w:r>
    </w:p>
    <w:p w:rsidR="00BF13F8" w:rsidRDefault="00BF13F8" w:rsidP="00BF13F8"/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F8A"/>
    <w:multiLevelType w:val="multilevel"/>
    <w:tmpl w:val="879873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07AB"/>
    <w:rsid w:val="00396095"/>
    <w:rsid w:val="00445E1A"/>
    <w:rsid w:val="006D17B2"/>
    <w:rsid w:val="006D5F18"/>
    <w:rsid w:val="007F07AB"/>
    <w:rsid w:val="00BF13F8"/>
    <w:rsid w:val="00B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7AB"/>
    <w:rPr>
      <w:b/>
      <w:bCs/>
    </w:rPr>
  </w:style>
  <w:style w:type="character" w:customStyle="1" w:styleId="apple-converted-space">
    <w:name w:val="apple-converted-space"/>
    <w:basedOn w:val="a0"/>
    <w:rsid w:val="007F0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2016-11-14T13:00:00Z</cp:lastPrinted>
  <dcterms:created xsi:type="dcterms:W3CDTF">2016-11-14T12:59:00Z</dcterms:created>
  <dcterms:modified xsi:type="dcterms:W3CDTF">2016-11-18T14:40:00Z</dcterms:modified>
</cp:coreProperties>
</file>