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B9" w:rsidRDefault="00407EB9" w:rsidP="00407EB9">
      <w:pPr>
        <w:tabs>
          <w:tab w:val="left" w:pos="71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 </w:t>
      </w:r>
      <w:r>
        <w:rPr>
          <w:sz w:val="26"/>
          <w:szCs w:val="26"/>
        </w:rPr>
        <w:tab/>
        <w:t xml:space="preserve">УТВЕРЖДАЮ </w:t>
      </w:r>
    </w:p>
    <w:p w:rsidR="00407EB9" w:rsidRDefault="00407EB9" w:rsidP="00407EB9">
      <w:pPr>
        <w:tabs>
          <w:tab w:val="left" w:pos="71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УВР                                                    Директор школы </w:t>
      </w:r>
    </w:p>
    <w:p w:rsidR="00407EB9" w:rsidRDefault="00407EB9" w:rsidP="00407EB9">
      <w:pPr>
        <w:tabs>
          <w:tab w:val="left" w:pos="61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М.Я.Бабаев                                                    __________ </w:t>
      </w:r>
      <w:proofErr w:type="spellStart"/>
      <w:r>
        <w:rPr>
          <w:sz w:val="26"/>
          <w:szCs w:val="26"/>
        </w:rPr>
        <w:t>Р.Н.Шихгасанов</w:t>
      </w:r>
      <w:proofErr w:type="spellEnd"/>
      <w:r>
        <w:rPr>
          <w:sz w:val="26"/>
          <w:szCs w:val="26"/>
        </w:rPr>
        <w:t>.</w:t>
      </w:r>
    </w:p>
    <w:p w:rsidR="001D373F" w:rsidRDefault="001D373F" w:rsidP="001D373F"/>
    <w:p w:rsidR="00407EB9" w:rsidRDefault="00407EB9" w:rsidP="001D373F">
      <w:pPr>
        <w:jc w:val="center"/>
        <w:rPr>
          <w:b/>
        </w:rPr>
      </w:pPr>
    </w:p>
    <w:p w:rsidR="001D373F" w:rsidRDefault="001D373F" w:rsidP="001D373F">
      <w:pPr>
        <w:jc w:val="center"/>
        <w:rPr>
          <w:b/>
        </w:rPr>
      </w:pPr>
      <w:r w:rsidRPr="008A46F9">
        <w:rPr>
          <w:b/>
        </w:rPr>
        <w:t xml:space="preserve">ИНСТРУКЦИЯ </w:t>
      </w:r>
    </w:p>
    <w:p w:rsidR="001D373F" w:rsidRPr="008A46F9" w:rsidRDefault="001D373F" w:rsidP="001D373F">
      <w:pPr>
        <w:jc w:val="center"/>
        <w:rPr>
          <w:b/>
        </w:rPr>
      </w:pPr>
      <w:r w:rsidRPr="008A46F9">
        <w:rPr>
          <w:b/>
        </w:rPr>
        <w:t xml:space="preserve">ПО ОХРАНЕ ТРУДА ПРИ РАБОТЕ </w:t>
      </w:r>
      <w:r>
        <w:rPr>
          <w:b/>
        </w:rPr>
        <w:t xml:space="preserve">ПОЛЬЗОВАТЕЛЕЙ </w:t>
      </w:r>
      <w:r w:rsidRPr="008A46F9">
        <w:rPr>
          <w:b/>
        </w:rPr>
        <w:t>С КОМПЬЮТЕРАМИ,</w:t>
      </w:r>
      <w:r>
        <w:rPr>
          <w:b/>
        </w:rPr>
        <w:t xml:space="preserve"> </w:t>
      </w:r>
      <w:r w:rsidRPr="008A46F9">
        <w:rPr>
          <w:b/>
        </w:rPr>
        <w:t>ПРИНТЕРАМИ, КСЕРОКСАМИ И ДРУГИМИ ЭЛЕКТРИЧЕСКИМИ ПРИБОРАМИ</w:t>
      </w:r>
    </w:p>
    <w:p w:rsidR="001D373F" w:rsidRPr="00E148F2" w:rsidRDefault="001D373F" w:rsidP="001D373F">
      <w:pPr>
        <w:jc w:val="center"/>
        <w:rPr>
          <w:b/>
        </w:rPr>
      </w:pPr>
    </w:p>
    <w:p w:rsidR="001D373F" w:rsidRPr="00B6526C" w:rsidRDefault="001D373F" w:rsidP="001D373F">
      <w:pPr>
        <w:numPr>
          <w:ilvl w:val="0"/>
          <w:numId w:val="1"/>
        </w:numPr>
        <w:jc w:val="both"/>
        <w:rPr>
          <w:b/>
        </w:rPr>
      </w:pPr>
      <w:r w:rsidRPr="00B6526C">
        <w:rPr>
          <w:b/>
        </w:rPr>
        <w:t>Общие требования безопасности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К работе с компьютерами, принтерами, ксероксами и другими электрическими приборами допускаются лица, обученные данной специальности, прошедшие вводный инструктаж по охране труда, инструктаж по охране труда, инструктаж по технике безопасности непосредственно на рабочем месте и инструктаж в объеме 1-й группы по </w:t>
      </w:r>
      <w:proofErr w:type="spellStart"/>
      <w:r>
        <w:t>электробезопасности</w:t>
      </w:r>
      <w:proofErr w:type="spellEnd"/>
      <w:r>
        <w:t>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При работе с дисплеями не допускается расположение рабочих мест в помещениях без естественного освещения.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Рабочие места с дисплеями от стены с оконными проемами должны находиться на расстоянии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от других стен -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. Расстояние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задней</w:t>
      </w:r>
      <w:proofErr w:type="gramEnd"/>
      <w:r>
        <w:t xml:space="preserve"> и боковых стен дисплея до другого работника должно быть не менее 1,5м.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Размеры рабочей поверхности столешницы должны быть не менее 1600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900 мм"/>
        </w:smartTagPr>
        <w:r>
          <w:t>900 мм</w:t>
        </w:r>
      </w:smartTag>
      <w:r>
        <w:t xml:space="preserve">. Под столешницей рабочего стола должно быть свободное пространство для ног с размерами по высоте не менее </w:t>
      </w:r>
      <w:smartTag w:uri="urn:schemas-microsoft-com:office:smarttags" w:element="metricconverter">
        <w:smartTagPr>
          <w:attr w:name="ProductID" w:val="600 мм"/>
        </w:smartTagPr>
        <w:r>
          <w:t>600 мм</w:t>
        </w:r>
      </w:smartTag>
      <w:r>
        <w:t xml:space="preserve">, по ширине -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, по глубине - </w:t>
      </w:r>
      <w:smartTag w:uri="urn:schemas-microsoft-com:office:smarttags" w:element="metricconverter">
        <w:smartTagPr>
          <w:attr w:name="ProductID" w:val="650 мм"/>
        </w:smartTagPr>
        <w:r>
          <w:t>650 мм</w:t>
        </w:r>
      </w:smartTag>
      <w:r>
        <w:t xml:space="preserve">. Рабочее место должно быть оборудовано подставкой для ног шириной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>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Для защиты от прямых солнечных лучей должны предусматриваться солнцезащитные устройства (пленка с металлизированным покрытием, регулируемые жалюзи с вертикальными ламелями и др.)</w:t>
      </w:r>
    </w:p>
    <w:p w:rsidR="001D373F" w:rsidRDefault="001D373F" w:rsidP="001D373F">
      <w:pPr>
        <w:numPr>
          <w:ilvl w:val="1"/>
          <w:numId w:val="1"/>
        </w:numPr>
      </w:pPr>
      <w:r>
        <w:t>Для исключения бликов отражения на экранах от светильников общего освещения необходимо применить специальные фильтры для экранов, защитные козырьки или располагать источники света параллельно направлению взгляда на экран.</w:t>
      </w:r>
      <w:r>
        <w:br/>
        <w:t>Пол помещения должен быть покрыт материалами, не выделяющими вредных веществ, поглощающими шум, не накапливающими статического электричества.</w:t>
      </w:r>
      <w:r>
        <w:br/>
        <w:t xml:space="preserve">Допускаемые уровни напряженности электростатических полей на рабочих местах не должны превышать 20 </w:t>
      </w:r>
      <w:proofErr w:type="spellStart"/>
      <w:r>
        <w:t>кв</w:t>
      </w:r>
      <w:proofErr w:type="spellEnd"/>
      <w:r>
        <w:t>/м (ГОСТ 120,145-84).</w:t>
      </w:r>
      <w:r>
        <w:br/>
        <w:t xml:space="preserve">Мощность экспозиционной дозы низкоэнергетического рентгеновского излучения на расстоянии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от экрана, задней и боковых стенок дисплея не должна превышать 100 </w:t>
      </w:r>
      <w:proofErr w:type="spellStart"/>
      <w:r>
        <w:t>мкр</w:t>
      </w:r>
      <w:proofErr w:type="spellEnd"/>
      <w:r>
        <w:t xml:space="preserve">/ч (0,03 </w:t>
      </w:r>
      <w:proofErr w:type="spellStart"/>
      <w:r>
        <w:t>мкр</w:t>
      </w:r>
      <w:proofErr w:type="spellEnd"/>
      <w:r>
        <w:t>/с).</w:t>
      </w:r>
      <w:r>
        <w:br/>
        <w:t>Мощность ультрафиолетового излучения не должна превышать 10 Вт/мч-2 Вт/</w:t>
      </w:r>
      <w:proofErr w:type="spellStart"/>
      <w:r>
        <w:t>мч</w:t>
      </w:r>
      <w:proofErr w:type="spellEnd"/>
      <w:r>
        <w:t xml:space="preserve"> на расстоянии 5 и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от экрана дисплея (ГОСТ 27954-88).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Клавиатура дисплея не должна быть жестко связана с монитором. Площадь помещения из расчета на </w:t>
      </w:r>
      <w:proofErr w:type="gramStart"/>
      <w:r>
        <w:t>одного человека следует</w:t>
      </w:r>
      <w:proofErr w:type="gramEnd"/>
      <w:r>
        <w:t xml:space="preserve"> предусматривать не менее 6,0 кв.м.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На рабочих местах необходимо обеспечивать микроклиматические параметры, уровни освещенности шума и состояния воздушной среды согласно санитарным нормам.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Освещение должно быть смешанным (естественным и искусственным).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Осветительные установки должны обеспечивать равномерную освещенность с помощью преимущественно </w:t>
      </w:r>
      <w:proofErr w:type="gramStart"/>
      <w:r>
        <w:t>отраженного</w:t>
      </w:r>
      <w:proofErr w:type="gramEnd"/>
      <w:r>
        <w:t xml:space="preserve"> или рассеянного </w:t>
      </w:r>
      <w:proofErr w:type="spellStart"/>
      <w:r>
        <w:t>светораспределения</w:t>
      </w:r>
      <w:proofErr w:type="spellEnd"/>
      <w:r>
        <w:t>. Они не должны создавать слепящих бликов на клавиатуре и других частях пульта, а также на экране дисплея в направлении глаз оператора.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Для исключения отражения на экране бликов от светильников необходимо применять специальные фильтры для экранов, </w:t>
      </w:r>
      <w:proofErr w:type="spellStart"/>
      <w:r>
        <w:t>антибликерные</w:t>
      </w:r>
      <w:proofErr w:type="spellEnd"/>
      <w:r>
        <w:t xml:space="preserve"> сетки, козырьки или </w:t>
      </w:r>
      <w:r>
        <w:lastRenderedPageBreak/>
        <w:t>располагать источники света параллельно вправлению взгляда на экран ВДТ с обеих сторон.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Для предотвращения образования и защиты от статического электричества необходимо использовать нейтрализаторы и увлажнили, а полы должны иметь антистатическое покрытие. Защита от статического электричества должна проводиться в соответствии с санитарно-гигиеническими нормами допускаемой напряженности электрического поля.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О случаях </w:t>
      </w:r>
      <w:proofErr w:type="spellStart"/>
      <w:r>
        <w:t>травмирования</w:t>
      </w:r>
      <w:proofErr w:type="spellEnd"/>
      <w:r>
        <w:t xml:space="preserve"> и обнаружения неисправности оборудования работники должны немедленно сообщить руководителю. Работать на неисправном оборудовании запрещается. Не разрешается опускать на свое рабочее место лиц, не имеющих отношения к данной работе.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Работники обязаны выполнять правила безопасности, при обнаружении возможной опасности предупредить окружающих и немедленно сообщить руководителю; содержать в чистоте рабочее место и а загромождать его посторонними предметами. 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</w:t>
      </w:r>
    </w:p>
    <w:p w:rsidR="001D373F" w:rsidRPr="00DA1F4E" w:rsidRDefault="001D373F" w:rsidP="001D373F">
      <w:pPr>
        <w:numPr>
          <w:ilvl w:val="0"/>
          <w:numId w:val="1"/>
        </w:numPr>
        <w:jc w:val="both"/>
        <w:rPr>
          <w:b/>
        </w:rPr>
      </w:pPr>
      <w:r w:rsidRPr="00DA1F4E">
        <w:rPr>
          <w:b/>
        </w:rPr>
        <w:t>Требования безопасности перед началом работы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Осмотреть и убедиться в исправности оборудования, заземления электропроводки. В случае обнаружения неисправностей к работе не приступать. Сообщить об этом руководителю и только после устранения неполадок и его разрешения приступить к работе. 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Проверить освещение рабочего места, при необходимости принять меры к его нормализации.</w:t>
      </w:r>
    </w:p>
    <w:p w:rsidR="001D373F" w:rsidRPr="00DA1F4E" w:rsidRDefault="001D373F" w:rsidP="001D373F">
      <w:pPr>
        <w:numPr>
          <w:ilvl w:val="0"/>
          <w:numId w:val="1"/>
        </w:numPr>
        <w:jc w:val="both"/>
        <w:rPr>
          <w:b/>
        </w:rPr>
      </w:pPr>
      <w:r w:rsidRPr="00DA1F4E">
        <w:rPr>
          <w:b/>
        </w:rPr>
        <w:t>Требования безопасности во время работы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Не включать оборудование в неисправную розетку, во время работы следить, не греется ли </w:t>
      </w:r>
      <w:proofErr w:type="spellStart"/>
      <w:r>
        <w:t>электровилка</w:t>
      </w:r>
      <w:proofErr w:type="spellEnd"/>
      <w:r>
        <w:t>, не нарушена ли целостность электрошнура.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Не приступать к работе с влажными руками.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Не оставлять включенное оборудование без присмотра.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Не класть предметы на оборудование и дисплей.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Режим труда и отдыха предусматривает соблюдение регламентированных перерывов. Основным перерывом является перерыв на обед. В режиме труда должны быть дополнительные регламентированные перерывы по 10 минут каждый; два перерыва при 8-часовом рабочем дне. При 8-часовом рабочем дне с обеденным перерывом через 4 часа работы, дополнительные перерывы необходимо делать через 3 часа работы и за 2 часа до окончания.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Режим труда и отдыха персонала, непосредственно работающего с дисплеем, зависит от характера работы: при вводе данных, редактировании программ, чтении информации с экрана; непрерывная продолжительность работы с дисплеем не должна превышать четырех часов при 8-часовом рабочем дне.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Количество обрабатываемых символов (или знаков) на дисплеи не должно превышать 30000 за 4 часа работы.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При работе на ксероксе во избежание поражения электротоком при устранении блокировки бумаги и мелком ремонте отключайте аппарат от сети. Не устанавливайте детали с других копировальных машин. Отключайте аппарат от сети при длительном простое. Не допускайте воздействия огня на тонер-картридж. </w:t>
      </w:r>
    </w:p>
    <w:p w:rsidR="001D373F" w:rsidRPr="00DA1F4E" w:rsidRDefault="001D373F" w:rsidP="001D373F">
      <w:pPr>
        <w:numPr>
          <w:ilvl w:val="0"/>
          <w:numId w:val="1"/>
        </w:numPr>
        <w:jc w:val="both"/>
        <w:rPr>
          <w:b/>
        </w:rPr>
      </w:pPr>
      <w:r w:rsidRPr="00DA1F4E">
        <w:rPr>
          <w:b/>
        </w:rPr>
        <w:t>Требования безопасности в аварийных случаях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При возникновении возгорания немедленно отключить оборудование, обесточить электросеть за исключением осветительной сети, сообщить о пожаре всем работающим и приступить к тушению очага загорания имеющимися средствами пожаротушения.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lastRenderedPageBreak/>
        <w:t>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руководителю о неисправности электрооборудования и без его указания к работе не приступать.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При прекращении подачи электроэнергии отключить оборудование.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 xml:space="preserve">При несчастном случае необходимо в первую очередь освободить пострадавшего от травмирующего фактора. ВНИМАНИЕ: при освобождении пострадавшего от действия электротока следите за тем, чтобы самому не оказаться в контакте с токоведущей частью и под напряжением. </w:t>
      </w:r>
    </w:p>
    <w:p w:rsidR="001D373F" w:rsidRDefault="001D373F" w:rsidP="001D373F">
      <w:pPr>
        <w:numPr>
          <w:ilvl w:val="0"/>
          <w:numId w:val="1"/>
        </w:numPr>
        <w:jc w:val="both"/>
      </w:pPr>
      <w:r>
        <w:t>Требования безопасности по окончании работ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Отключить оборудование от электросети.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Привести в порядок рабочее место.</w:t>
      </w:r>
    </w:p>
    <w:p w:rsidR="001D373F" w:rsidRDefault="001D373F" w:rsidP="001D373F">
      <w:pPr>
        <w:numPr>
          <w:ilvl w:val="1"/>
          <w:numId w:val="1"/>
        </w:numPr>
        <w:jc w:val="both"/>
      </w:pPr>
      <w:r>
        <w:t>Закрыть оборудование чехлами.</w:t>
      </w:r>
    </w:p>
    <w:p w:rsidR="001D373F" w:rsidRDefault="001D373F" w:rsidP="001D373F">
      <w:pPr>
        <w:jc w:val="both"/>
      </w:pPr>
    </w:p>
    <w:p w:rsidR="001D373F" w:rsidRDefault="001D373F" w:rsidP="001D373F">
      <w:pPr>
        <w:jc w:val="both"/>
      </w:pPr>
      <w:r>
        <w:t xml:space="preserve">Разработал: </w:t>
      </w:r>
      <w:r w:rsidR="009A11C2">
        <w:t xml:space="preserve">                              </w:t>
      </w:r>
      <w:proofErr w:type="spellStart"/>
      <w:r w:rsidR="00407EB9">
        <w:rPr>
          <w:u w:val="single"/>
        </w:rPr>
        <w:t>Мирзалие</w:t>
      </w:r>
      <w:r w:rsidR="009A11C2">
        <w:rPr>
          <w:u w:val="single"/>
        </w:rPr>
        <w:t>в</w:t>
      </w:r>
      <w:proofErr w:type="spellEnd"/>
      <w:r w:rsidR="009A11C2">
        <w:rPr>
          <w:u w:val="single"/>
        </w:rPr>
        <w:t xml:space="preserve"> </w:t>
      </w:r>
      <w:r w:rsidR="00407EB9">
        <w:rPr>
          <w:u w:val="single"/>
        </w:rPr>
        <w:t xml:space="preserve"> М.Т</w:t>
      </w:r>
      <w:r>
        <w:t>.</w:t>
      </w:r>
    </w:p>
    <w:p w:rsidR="001D373F" w:rsidRDefault="001D373F" w:rsidP="001D373F">
      <w:pPr>
        <w:jc w:val="both"/>
      </w:pPr>
    </w:p>
    <w:p w:rsidR="001D373F" w:rsidRDefault="001D373F" w:rsidP="001D373F">
      <w:pPr>
        <w:jc w:val="both"/>
      </w:pPr>
    </w:p>
    <w:p w:rsidR="006D5F18" w:rsidRDefault="006D5F18"/>
    <w:sectPr w:rsidR="006D5F18" w:rsidSect="005311A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88" w:rsidRDefault="00756488" w:rsidP="0069358A">
      <w:r>
        <w:separator/>
      </w:r>
    </w:p>
  </w:endnote>
  <w:endnote w:type="continuationSeparator" w:id="0">
    <w:p w:rsidR="00756488" w:rsidRDefault="00756488" w:rsidP="0069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F9" w:rsidRDefault="005C5E1D" w:rsidP="00DD44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73F">
      <w:rPr>
        <w:rStyle w:val="a6"/>
      </w:rPr>
      <w:instrText xml:space="preserve">PAGE  </w:instrText>
    </w:r>
    <w:r w:rsidR="006F31C3">
      <w:rPr>
        <w:rStyle w:val="a6"/>
      </w:rPr>
      <w:fldChar w:fldCharType="separate"/>
    </w:r>
    <w:r w:rsidR="006F31C3">
      <w:rPr>
        <w:rStyle w:val="a6"/>
        <w:noProof/>
      </w:rPr>
      <w:t>1</w:t>
    </w:r>
    <w:r>
      <w:rPr>
        <w:rStyle w:val="a6"/>
      </w:rPr>
      <w:fldChar w:fldCharType="end"/>
    </w:r>
  </w:p>
  <w:p w:rsidR="008A46F9" w:rsidRDefault="00756488" w:rsidP="005311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F9" w:rsidRDefault="005C5E1D" w:rsidP="00DD44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7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1C3">
      <w:rPr>
        <w:rStyle w:val="a6"/>
        <w:noProof/>
      </w:rPr>
      <w:t>3</w:t>
    </w:r>
    <w:r>
      <w:rPr>
        <w:rStyle w:val="a6"/>
      </w:rPr>
      <w:fldChar w:fldCharType="end"/>
    </w:r>
  </w:p>
  <w:p w:rsidR="008A46F9" w:rsidRPr="00941A91" w:rsidRDefault="00756488" w:rsidP="00941A91">
    <w:pPr>
      <w:pStyle w:val="a7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88" w:rsidRDefault="00756488" w:rsidP="0069358A">
      <w:r>
        <w:separator/>
      </w:r>
    </w:p>
  </w:footnote>
  <w:footnote w:type="continuationSeparator" w:id="0">
    <w:p w:rsidR="00756488" w:rsidRDefault="00756488" w:rsidP="0069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1138"/>
    <w:multiLevelType w:val="multilevel"/>
    <w:tmpl w:val="8824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3F"/>
    <w:rsid w:val="001D373F"/>
    <w:rsid w:val="00407EB9"/>
    <w:rsid w:val="005C5E1D"/>
    <w:rsid w:val="0069358A"/>
    <w:rsid w:val="006D5F18"/>
    <w:rsid w:val="006F31C3"/>
    <w:rsid w:val="00756488"/>
    <w:rsid w:val="00837BE8"/>
    <w:rsid w:val="00927AE9"/>
    <w:rsid w:val="009A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D3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3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373F"/>
  </w:style>
  <w:style w:type="paragraph" w:styleId="a7">
    <w:name w:val="header"/>
    <w:basedOn w:val="a"/>
    <w:link w:val="a8"/>
    <w:rsid w:val="001D37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3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D3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6</cp:revision>
  <cp:lastPrinted>2016-11-18T15:55:00Z</cp:lastPrinted>
  <dcterms:created xsi:type="dcterms:W3CDTF">2016-11-15T05:13:00Z</dcterms:created>
  <dcterms:modified xsi:type="dcterms:W3CDTF">2016-11-18T15:55:00Z</dcterms:modified>
</cp:coreProperties>
</file>